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3F3" w:rsidRPr="000D63F3" w:rsidRDefault="000D63F3" w:rsidP="000D63F3">
      <w:pPr>
        <w:spacing w:after="0" w:line="240" w:lineRule="auto"/>
        <w:jc w:val="center"/>
        <w:rPr>
          <w:rFonts w:ascii="Times New Roman" w:eastAsia="Calibri" w:hAnsi="Times New Roman"/>
          <w:b/>
          <w:color w:val="000000"/>
          <w:sz w:val="28"/>
          <w:szCs w:val="28"/>
          <w:lang w:eastAsia="en-US"/>
        </w:rPr>
      </w:pPr>
      <w:r w:rsidRPr="000D63F3">
        <w:rPr>
          <w:rFonts w:ascii="Times New Roman" w:eastAsia="Calibri" w:hAnsi="Times New Roman"/>
          <w:b/>
          <w:color w:val="000000"/>
          <w:sz w:val="28"/>
          <w:szCs w:val="28"/>
          <w:lang w:eastAsia="en-US"/>
        </w:rPr>
        <w:t>Управление образования Исполнительного комитета</w:t>
      </w:r>
    </w:p>
    <w:p w:rsidR="000D63F3" w:rsidRPr="000D63F3" w:rsidRDefault="000D63F3" w:rsidP="000D63F3">
      <w:pPr>
        <w:spacing w:after="0" w:line="240" w:lineRule="auto"/>
        <w:jc w:val="center"/>
        <w:rPr>
          <w:rFonts w:ascii="Times New Roman" w:eastAsia="Calibri" w:hAnsi="Times New Roman"/>
          <w:b/>
          <w:sz w:val="28"/>
          <w:szCs w:val="28"/>
          <w:lang w:eastAsia="en-US"/>
        </w:rPr>
      </w:pPr>
      <w:proofErr w:type="gramStart"/>
      <w:r w:rsidRPr="000D63F3">
        <w:rPr>
          <w:rFonts w:ascii="Times New Roman" w:eastAsia="Calibri" w:hAnsi="Times New Roman"/>
          <w:b/>
          <w:color w:val="000000"/>
          <w:sz w:val="28"/>
          <w:szCs w:val="28"/>
          <w:lang w:eastAsia="en-US"/>
        </w:rPr>
        <w:t>муниципального</w:t>
      </w:r>
      <w:proofErr w:type="gramEnd"/>
      <w:r w:rsidRPr="000D63F3">
        <w:rPr>
          <w:rFonts w:ascii="Times New Roman" w:eastAsia="Calibri" w:hAnsi="Times New Roman"/>
          <w:b/>
          <w:color w:val="000000"/>
          <w:sz w:val="28"/>
          <w:szCs w:val="28"/>
          <w:lang w:eastAsia="en-US"/>
        </w:rPr>
        <w:t xml:space="preserve"> образования г. Казань</w:t>
      </w:r>
    </w:p>
    <w:p w:rsidR="000D63F3" w:rsidRPr="000D63F3" w:rsidRDefault="000D63F3" w:rsidP="000D63F3">
      <w:pPr>
        <w:spacing w:after="0" w:line="240" w:lineRule="auto"/>
        <w:jc w:val="center"/>
        <w:rPr>
          <w:rFonts w:ascii="Times New Roman" w:eastAsia="Calibri" w:hAnsi="Times New Roman"/>
          <w:b/>
          <w:sz w:val="28"/>
          <w:szCs w:val="28"/>
          <w:lang w:eastAsia="en-US"/>
        </w:rPr>
      </w:pPr>
      <w:r w:rsidRPr="000D63F3">
        <w:rPr>
          <w:rFonts w:ascii="Times New Roman" w:eastAsia="Calibri" w:hAnsi="Times New Roman"/>
          <w:b/>
          <w:sz w:val="28"/>
          <w:szCs w:val="28"/>
          <w:lang w:eastAsia="en-US"/>
        </w:rPr>
        <w:t>Муниципальное бюджетное учреждение дополнительного образования</w:t>
      </w:r>
    </w:p>
    <w:p w:rsidR="000D63F3" w:rsidRPr="000D63F3" w:rsidRDefault="000D63F3" w:rsidP="000D63F3">
      <w:pPr>
        <w:spacing w:after="0" w:line="240" w:lineRule="auto"/>
        <w:jc w:val="center"/>
        <w:rPr>
          <w:rFonts w:ascii="Times New Roman" w:eastAsia="Calibri" w:hAnsi="Times New Roman"/>
          <w:b/>
          <w:sz w:val="28"/>
          <w:szCs w:val="28"/>
          <w:lang w:eastAsia="en-US"/>
        </w:rPr>
      </w:pPr>
      <w:r w:rsidRPr="000D63F3">
        <w:rPr>
          <w:rFonts w:ascii="Times New Roman" w:eastAsia="Calibri" w:hAnsi="Times New Roman"/>
          <w:b/>
          <w:sz w:val="28"/>
          <w:szCs w:val="28"/>
          <w:lang w:eastAsia="en-US"/>
        </w:rPr>
        <w:t>«Центр детского творчества «Детская академия»</w:t>
      </w:r>
    </w:p>
    <w:p w:rsidR="000D63F3" w:rsidRPr="000D63F3" w:rsidRDefault="000D63F3" w:rsidP="000D63F3">
      <w:pPr>
        <w:spacing w:after="0" w:line="240" w:lineRule="auto"/>
        <w:jc w:val="center"/>
        <w:rPr>
          <w:rFonts w:ascii="Times New Roman" w:eastAsia="Calibri" w:hAnsi="Times New Roman"/>
          <w:b/>
          <w:sz w:val="28"/>
          <w:szCs w:val="28"/>
          <w:lang w:eastAsia="en-US"/>
        </w:rPr>
      </w:pPr>
      <w:r w:rsidRPr="000D63F3">
        <w:rPr>
          <w:rFonts w:ascii="Times New Roman" w:eastAsia="Calibri" w:hAnsi="Times New Roman"/>
          <w:b/>
          <w:sz w:val="28"/>
          <w:szCs w:val="28"/>
          <w:lang w:eastAsia="en-US"/>
        </w:rPr>
        <w:t>Советского района г. Казани</w:t>
      </w:r>
    </w:p>
    <w:p w:rsidR="002B2582" w:rsidRPr="004B1820" w:rsidRDefault="002B2582" w:rsidP="002B2582">
      <w:pPr>
        <w:widowControl w:val="0"/>
        <w:autoSpaceDE w:val="0"/>
        <w:autoSpaceDN w:val="0"/>
        <w:adjustRightInd w:val="0"/>
        <w:spacing w:after="0" w:line="240" w:lineRule="auto"/>
        <w:jc w:val="right"/>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right"/>
        <w:rPr>
          <w:rFonts w:ascii="Times New Roman" w:hAnsi="Times New Roman"/>
          <w:sz w:val="28"/>
          <w:szCs w:val="28"/>
        </w:rPr>
      </w:pPr>
    </w:p>
    <w:tbl>
      <w:tblPr>
        <w:tblW w:w="0" w:type="auto"/>
        <w:tblLook w:val="04A0" w:firstRow="1" w:lastRow="0" w:firstColumn="1" w:lastColumn="0" w:noHBand="0" w:noVBand="1"/>
      </w:tblPr>
      <w:tblGrid>
        <w:gridCol w:w="3453"/>
        <w:gridCol w:w="5902"/>
      </w:tblGrid>
      <w:tr w:rsidR="002B2582" w:rsidRPr="004B1820" w:rsidTr="00CA5078">
        <w:tc>
          <w:tcPr>
            <w:tcW w:w="3510" w:type="dxa"/>
          </w:tcPr>
          <w:p w:rsidR="002B2582" w:rsidRPr="004B1820" w:rsidRDefault="002B258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Принята на педагогическом совете </w:t>
            </w:r>
          </w:p>
          <w:p w:rsidR="002B2582" w:rsidRPr="004B1820" w:rsidRDefault="002B2582" w:rsidP="00CA5078">
            <w:pPr>
              <w:spacing w:after="0" w:line="240" w:lineRule="auto"/>
              <w:rPr>
                <w:rFonts w:ascii="Times New Roman" w:hAnsi="Times New Roman"/>
                <w:color w:val="000000"/>
                <w:sz w:val="28"/>
                <w:szCs w:val="28"/>
              </w:rPr>
            </w:pPr>
          </w:p>
          <w:p w:rsidR="002B2582" w:rsidRPr="004B1820" w:rsidRDefault="002B258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Протокол №__ </w:t>
            </w:r>
          </w:p>
          <w:p w:rsidR="002B2582" w:rsidRPr="004B1820" w:rsidRDefault="002B258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 </w:t>
            </w:r>
            <w:proofErr w:type="gramStart"/>
            <w:r w:rsidRPr="004B1820">
              <w:rPr>
                <w:rFonts w:ascii="Times New Roman" w:hAnsi="Times New Roman"/>
                <w:color w:val="000000"/>
                <w:sz w:val="28"/>
                <w:szCs w:val="28"/>
              </w:rPr>
              <w:t>от</w:t>
            </w:r>
            <w:proofErr w:type="gramEnd"/>
            <w:r w:rsidRPr="004B1820">
              <w:rPr>
                <w:rFonts w:ascii="Times New Roman" w:hAnsi="Times New Roman"/>
                <w:color w:val="000000"/>
                <w:sz w:val="28"/>
                <w:szCs w:val="28"/>
              </w:rPr>
              <w:t xml:space="preserve"> «__» _____</w:t>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t>____ 20__ г.</w:t>
            </w:r>
          </w:p>
          <w:p w:rsidR="002B2582" w:rsidRPr="004B1820" w:rsidRDefault="002B2582" w:rsidP="00CA5078">
            <w:pPr>
              <w:spacing w:after="0" w:line="240" w:lineRule="auto"/>
              <w:rPr>
                <w:rFonts w:ascii="Times New Roman" w:hAnsi="Times New Roman"/>
                <w:sz w:val="28"/>
                <w:szCs w:val="28"/>
                <w:lang w:eastAsia="en-US"/>
              </w:rPr>
            </w:pPr>
          </w:p>
        </w:tc>
        <w:tc>
          <w:tcPr>
            <w:tcW w:w="6062" w:type="dxa"/>
          </w:tcPr>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УТВЕРЖДАЮ:</w:t>
            </w:r>
          </w:p>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Директор МБУДО</w:t>
            </w:r>
          </w:p>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ЦДТ «Детская академия»</w:t>
            </w:r>
          </w:p>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 xml:space="preserve">______________ Г.А. </w:t>
            </w:r>
            <w:proofErr w:type="spellStart"/>
            <w:r w:rsidRPr="004B1820">
              <w:rPr>
                <w:rFonts w:ascii="Times New Roman" w:hAnsi="Times New Roman"/>
                <w:sz w:val="28"/>
                <w:szCs w:val="28"/>
                <w:lang w:eastAsia="en-US"/>
              </w:rPr>
              <w:t>Насыбуллина</w:t>
            </w:r>
            <w:proofErr w:type="spellEnd"/>
          </w:p>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color w:val="000000"/>
                <w:sz w:val="28"/>
                <w:szCs w:val="28"/>
              </w:rPr>
              <w:t>Приказ №__ от «__» _______ 20__ г.</w:t>
            </w:r>
          </w:p>
          <w:p w:rsidR="002B2582" w:rsidRPr="004B1820" w:rsidRDefault="002B2582" w:rsidP="00CA5078">
            <w:pPr>
              <w:widowControl w:val="0"/>
              <w:autoSpaceDE w:val="0"/>
              <w:autoSpaceDN w:val="0"/>
              <w:adjustRightInd w:val="0"/>
              <w:spacing w:after="0" w:line="240" w:lineRule="auto"/>
              <w:jc w:val="right"/>
              <w:rPr>
                <w:rFonts w:ascii="Times New Roman" w:hAnsi="Times New Roman"/>
                <w:sz w:val="28"/>
                <w:szCs w:val="28"/>
                <w:lang w:eastAsia="en-US"/>
              </w:rPr>
            </w:pPr>
          </w:p>
        </w:tc>
      </w:tr>
    </w:tbl>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lang w:val="de-DE"/>
        </w:rPr>
      </w:pPr>
    </w:p>
    <w:p w:rsidR="00410FD1" w:rsidRDefault="00410FD1" w:rsidP="002B2582">
      <w:pPr>
        <w:widowControl w:val="0"/>
        <w:autoSpaceDE w:val="0"/>
        <w:autoSpaceDN w:val="0"/>
        <w:adjustRightInd w:val="0"/>
        <w:spacing w:after="0" w:line="240" w:lineRule="auto"/>
        <w:jc w:val="center"/>
        <w:outlineLvl w:val="0"/>
        <w:rPr>
          <w:rFonts w:ascii="Times New Roman" w:hAnsi="Times New Roman"/>
          <w:b/>
          <w:sz w:val="32"/>
          <w:szCs w:val="32"/>
        </w:rPr>
      </w:pPr>
      <w:bookmarkStart w:id="0" w:name="_Toc196896966"/>
      <w:bookmarkStart w:id="1" w:name="_Toc196897049"/>
    </w:p>
    <w:p w:rsidR="002B2582" w:rsidRPr="009D32D2" w:rsidRDefault="002B2582" w:rsidP="002B2582">
      <w:pPr>
        <w:widowControl w:val="0"/>
        <w:autoSpaceDE w:val="0"/>
        <w:autoSpaceDN w:val="0"/>
        <w:adjustRightInd w:val="0"/>
        <w:spacing w:after="0" w:line="240" w:lineRule="auto"/>
        <w:jc w:val="center"/>
        <w:outlineLvl w:val="0"/>
        <w:rPr>
          <w:rFonts w:ascii="Times New Roman" w:hAnsi="Times New Roman"/>
          <w:b/>
          <w:sz w:val="28"/>
          <w:szCs w:val="28"/>
        </w:rPr>
      </w:pPr>
      <w:r w:rsidRPr="009D32D2">
        <w:rPr>
          <w:rFonts w:ascii="Times New Roman" w:hAnsi="Times New Roman"/>
          <w:b/>
          <w:sz w:val="28"/>
          <w:szCs w:val="28"/>
        </w:rPr>
        <w:t xml:space="preserve">Рабочая общеобразовательная </w:t>
      </w:r>
      <w:bookmarkStart w:id="2" w:name="_Toc196896967"/>
      <w:bookmarkStart w:id="3" w:name="_Toc196897050"/>
      <w:bookmarkEnd w:id="0"/>
      <w:bookmarkEnd w:id="1"/>
      <w:r w:rsidR="009D32D2" w:rsidRPr="009D32D2">
        <w:rPr>
          <w:rFonts w:ascii="Times New Roman" w:hAnsi="Times New Roman"/>
          <w:b/>
          <w:sz w:val="28"/>
          <w:szCs w:val="28"/>
        </w:rPr>
        <w:t>общеразвивающая программа</w:t>
      </w:r>
    </w:p>
    <w:p w:rsidR="002B2582" w:rsidRPr="009D32D2" w:rsidRDefault="002B2582" w:rsidP="002B2582">
      <w:pPr>
        <w:widowControl w:val="0"/>
        <w:autoSpaceDE w:val="0"/>
        <w:autoSpaceDN w:val="0"/>
        <w:adjustRightInd w:val="0"/>
        <w:spacing w:after="0" w:line="240" w:lineRule="auto"/>
        <w:jc w:val="center"/>
        <w:outlineLvl w:val="0"/>
        <w:rPr>
          <w:rFonts w:ascii="Times New Roman" w:hAnsi="Times New Roman"/>
          <w:b/>
          <w:sz w:val="28"/>
          <w:szCs w:val="28"/>
        </w:rPr>
      </w:pPr>
    </w:p>
    <w:p w:rsidR="002B2582" w:rsidRPr="009D32D2" w:rsidRDefault="002B2582" w:rsidP="002B2582">
      <w:pPr>
        <w:widowControl w:val="0"/>
        <w:autoSpaceDE w:val="0"/>
        <w:autoSpaceDN w:val="0"/>
        <w:adjustRightInd w:val="0"/>
        <w:spacing w:after="0" w:line="240" w:lineRule="auto"/>
        <w:jc w:val="center"/>
        <w:outlineLvl w:val="0"/>
        <w:rPr>
          <w:rFonts w:ascii="Times New Roman" w:hAnsi="Times New Roman"/>
          <w:b/>
          <w:sz w:val="28"/>
          <w:szCs w:val="28"/>
        </w:rPr>
      </w:pPr>
      <w:r w:rsidRPr="009D32D2">
        <w:rPr>
          <w:rFonts w:ascii="Times New Roman" w:hAnsi="Times New Roman"/>
          <w:b/>
          <w:sz w:val="28"/>
          <w:szCs w:val="28"/>
        </w:rPr>
        <w:t xml:space="preserve">Милли </w:t>
      </w:r>
      <w:proofErr w:type="spellStart"/>
      <w:r w:rsidRPr="009D32D2">
        <w:rPr>
          <w:rFonts w:ascii="Times New Roman" w:hAnsi="Times New Roman"/>
          <w:b/>
          <w:sz w:val="28"/>
          <w:szCs w:val="28"/>
        </w:rPr>
        <w:t>мирас</w:t>
      </w:r>
      <w:proofErr w:type="spellEnd"/>
    </w:p>
    <w:bookmarkEnd w:id="2"/>
    <w:bookmarkEnd w:id="3"/>
    <w:p w:rsidR="00FE7817" w:rsidRPr="009D32D2" w:rsidRDefault="00FE7817" w:rsidP="00FE7817">
      <w:pPr>
        <w:suppressAutoHyphens/>
        <w:spacing w:after="0" w:line="240" w:lineRule="auto"/>
        <w:jc w:val="center"/>
        <w:rPr>
          <w:rFonts w:ascii="Times New Roman" w:hAnsi="Times New Roman"/>
          <w:b/>
          <w:sz w:val="28"/>
          <w:szCs w:val="28"/>
          <w:lang w:eastAsia="ar-SA"/>
        </w:rPr>
      </w:pPr>
    </w:p>
    <w:p w:rsidR="00FE7817" w:rsidRPr="009D32D2" w:rsidRDefault="00FE7817" w:rsidP="00FE7817">
      <w:pPr>
        <w:suppressAutoHyphens/>
        <w:spacing w:after="0" w:line="240" w:lineRule="auto"/>
        <w:jc w:val="center"/>
        <w:rPr>
          <w:rFonts w:ascii="Times New Roman" w:hAnsi="Times New Roman"/>
          <w:b/>
          <w:sz w:val="28"/>
          <w:szCs w:val="28"/>
          <w:lang w:eastAsia="ar-SA"/>
        </w:rPr>
      </w:pPr>
      <w:r w:rsidRPr="009D32D2">
        <w:rPr>
          <w:rFonts w:ascii="Times New Roman" w:hAnsi="Times New Roman"/>
          <w:b/>
          <w:sz w:val="28"/>
          <w:szCs w:val="28"/>
          <w:lang w:eastAsia="ar-SA"/>
        </w:rPr>
        <w:t>На 202</w:t>
      </w:r>
      <w:r w:rsidR="00BF1ECB">
        <w:rPr>
          <w:rFonts w:ascii="Times New Roman" w:hAnsi="Times New Roman"/>
          <w:b/>
          <w:sz w:val="28"/>
          <w:szCs w:val="28"/>
          <w:lang w:eastAsia="ar-SA"/>
        </w:rPr>
        <w:t>1</w:t>
      </w:r>
      <w:r w:rsidRPr="009D32D2">
        <w:rPr>
          <w:rFonts w:ascii="Times New Roman" w:hAnsi="Times New Roman"/>
          <w:b/>
          <w:sz w:val="28"/>
          <w:szCs w:val="28"/>
          <w:lang w:eastAsia="ar-SA"/>
        </w:rPr>
        <w:t>-202</w:t>
      </w:r>
      <w:r w:rsidR="00BF1ECB">
        <w:rPr>
          <w:rFonts w:ascii="Times New Roman" w:hAnsi="Times New Roman"/>
          <w:b/>
          <w:sz w:val="28"/>
          <w:szCs w:val="28"/>
          <w:lang w:eastAsia="ar-SA"/>
        </w:rPr>
        <w:t>2</w:t>
      </w:r>
      <w:r w:rsidRPr="009D32D2">
        <w:rPr>
          <w:rFonts w:ascii="Times New Roman" w:hAnsi="Times New Roman"/>
          <w:b/>
          <w:sz w:val="28"/>
          <w:szCs w:val="28"/>
          <w:lang w:eastAsia="ar-SA"/>
        </w:rPr>
        <w:t xml:space="preserve"> учебный год</w:t>
      </w:r>
    </w:p>
    <w:p w:rsidR="002B2582" w:rsidRPr="001D0F98" w:rsidRDefault="002B2582" w:rsidP="002B2582">
      <w:pPr>
        <w:widowControl w:val="0"/>
        <w:autoSpaceDE w:val="0"/>
        <w:autoSpaceDN w:val="0"/>
        <w:adjustRightInd w:val="0"/>
        <w:spacing w:after="0" w:line="240" w:lineRule="auto"/>
        <w:jc w:val="center"/>
        <w:outlineLvl w:val="0"/>
        <w:rPr>
          <w:rFonts w:ascii="Times New Roman" w:hAnsi="Times New Roman"/>
          <w:b/>
          <w:sz w:val="28"/>
          <w:szCs w:val="28"/>
        </w:rPr>
      </w:pPr>
    </w:p>
    <w:p w:rsidR="002B2582" w:rsidRPr="009D32D2" w:rsidRDefault="002B2582" w:rsidP="002B2582">
      <w:pPr>
        <w:widowControl w:val="0"/>
        <w:autoSpaceDE w:val="0"/>
        <w:autoSpaceDN w:val="0"/>
        <w:adjustRightInd w:val="0"/>
        <w:spacing w:after="0" w:line="240" w:lineRule="auto"/>
        <w:jc w:val="center"/>
        <w:rPr>
          <w:rFonts w:ascii="Times New Roman" w:hAnsi="Times New Roman"/>
          <w:b/>
          <w:i/>
          <w:sz w:val="28"/>
          <w:szCs w:val="28"/>
        </w:rPr>
      </w:pPr>
      <w:r w:rsidRPr="001D0F98">
        <w:rPr>
          <w:rFonts w:ascii="Times New Roman" w:hAnsi="Times New Roman"/>
          <w:b/>
          <w:sz w:val="28"/>
          <w:szCs w:val="28"/>
        </w:rPr>
        <w:t>Направленность:</w:t>
      </w:r>
      <w:r w:rsidRPr="009D32D2">
        <w:rPr>
          <w:rFonts w:ascii="Times New Roman" w:hAnsi="Times New Roman"/>
          <w:b/>
          <w:i/>
          <w:sz w:val="28"/>
          <w:szCs w:val="28"/>
        </w:rPr>
        <w:t xml:space="preserve"> </w:t>
      </w:r>
      <w:r w:rsidRPr="009D32D2">
        <w:rPr>
          <w:rFonts w:ascii="Times New Roman" w:hAnsi="Times New Roman"/>
          <w:i/>
          <w:sz w:val="28"/>
          <w:szCs w:val="28"/>
        </w:rPr>
        <w:t>художественная</w:t>
      </w:r>
    </w:p>
    <w:p w:rsidR="002B2582" w:rsidRPr="009D32D2" w:rsidRDefault="002B2582" w:rsidP="002B2582">
      <w:pPr>
        <w:widowControl w:val="0"/>
        <w:autoSpaceDE w:val="0"/>
        <w:autoSpaceDN w:val="0"/>
        <w:adjustRightInd w:val="0"/>
        <w:spacing w:after="0" w:line="240" w:lineRule="auto"/>
        <w:jc w:val="center"/>
        <w:rPr>
          <w:rFonts w:ascii="Times New Roman" w:hAnsi="Times New Roman"/>
          <w:sz w:val="28"/>
          <w:szCs w:val="28"/>
        </w:rPr>
      </w:pPr>
      <w:r w:rsidRPr="001D0F98">
        <w:rPr>
          <w:rFonts w:ascii="Times New Roman" w:hAnsi="Times New Roman"/>
          <w:b/>
          <w:sz w:val="28"/>
          <w:szCs w:val="28"/>
        </w:rPr>
        <w:t>Возраст обучающихся:</w:t>
      </w:r>
      <w:r w:rsidRPr="009D32D2">
        <w:rPr>
          <w:rFonts w:ascii="Times New Roman" w:hAnsi="Times New Roman"/>
          <w:sz w:val="28"/>
          <w:szCs w:val="28"/>
        </w:rPr>
        <w:t xml:space="preserve"> </w:t>
      </w:r>
      <w:r w:rsidRPr="009D32D2">
        <w:rPr>
          <w:rFonts w:ascii="Times New Roman" w:hAnsi="Times New Roman"/>
          <w:i/>
          <w:sz w:val="28"/>
          <w:szCs w:val="28"/>
        </w:rPr>
        <w:t>15- 16 лет</w:t>
      </w:r>
    </w:p>
    <w:p w:rsidR="002B2582" w:rsidRPr="009D32D2" w:rsidRDefault="002B2582" w:rsidP="002B2582">
      <w:pPr>
        <w:widowControl w:val="0"/>
        <w:autoSpaceDE w:val="0"/>
        <w:autoSpaceDN w:val="0"/>
        <w:adjustRightInd w:val="0"/>
        <w:spacing w:after="0" w:line="240" w:lineRule="auto"/>
        <w:jc w:val="center"/>
        <w:outlineLvl w:val="0"/>
        <w:rPr>
          <w:rFonts w:ascii="Times New Roman" w:hAnsi="Times New Roman"/>
          <w:i/>
          <w:sz w:val="28"/>
          <w:szCs w:val="28"/>
        </w:rPr>
      </w:pPr>
      <w:r w:rsidRPr="001D0F98">
        <w:rPr>
          <w:rFonts w:ascii="Times New Roman" w:hAnsi="Times New Roman"/>
          <w:b/>
          <w:sz w:val="28"/>
          <w:szCs w:val="28"/>
        </w:rPr>
        <w:t>Срок реализации:</w:t>
      </w:r>
      <w:r w:rsidRPr="009D32D2">
        <w:rPr>
          <w:rFonts w:ascii="Times New Roman" w:hAnsi="Times New Roman"/>
          <w:sz w:val="28"/>
          <w:szCs w:val="28"/>
        </w:rPr>
        <w:t xml:space="preserve"> </w:t>
      </w:r>
      <w:r w:rsidRPr="009D32D2">
        <w:rPr>
          <w:rFonts w:ascii="Times New Roman" w:hAnsi="Times New Roman"/>
          <w:i/>
          <w:sz w:val="28"/>
          <w:szCs w:val="28"/>
        </w:rPr>
        <w:t>1 год</w:t>
      </w:r>
    </w:p>
    <w:p w:rsidR="002B2582" w:rsidRPr="009D32D2" w:rsidRDefault="002B2582" w:rsidP="002B2582">
      <w:pPr>
        <w:widowControl w:val="0"/>
        <w:autoSpaceDE w:val="0"/>
        <w:autoSpaceDN w:val="0"/>
        <w:adjustRightInd w:val="0"/>
        <w:spacing w:after="0" w:line="240" w:lineRule="auto"/>
        <w:jc w:val="center"/>
        <w:outlineLvl w:val="0"/>
        <w:rPr>
          <w:rFonts w:ascii="Times New Roman" w:hAnsi="Times New Roman"/>
          <w:sz w:val="28"/>
          <w:szCs w:val="28"/>
        </w:rPr>
      </w:pPr>
      <w:r w:rsidRPr="009D32D2">
        <w:rPr>
          <w:rFonts w:ascii="Times New Roman" w:hAnsi="Times New Roman"/>
          <w:i/>
          <w:sz w:val="28"/>
          <w:szCs w:val="28"/>
        </w:rPr>
        <w:t>(Второй год обучения)</w:t>
      </w:r>
    </w:p>
    <w:p w:rsidR="002B2582" w:rsidRPr="009D32D2"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Pr="009D32D2" w:rsidRDefault="002B2582" w:rsidP="002B2582">
      <w:pPr>
        <w:widowControl w:val="0"/>
        <w:autoSpaceDE w:val="0"/>
        <w:autoSpaceDN w:val="0"/>
        <w:adjustRightInd w:val="0"/>
        <w:spacing w:after="0" w:line="240" w:lineRule="auto"/>
        <w:rPr>
          <w:rFonts w:ascii="Times New Roman" w:hAnsi="Times New Roman"/>
          <w:sz w:val="28"/>
          <w:szCs w:val="28"/>
        </w:rPr>
      </w:pPr>
    </w:p>
    <w:p w:rsidR="002B2582" w:rsidRDefault="002B2582" w:rsidP="002B2582">
      <w:pPr>
        <w:widowControl w:val="0"/>
        <w:autoSpaceDE w:val="0"/>
        <w:autoSpaceDN w:val="0"/>
        <w:adjustRightInd w:val="0"/>
        <w:spacing w:after="0" w:line="240" w:lineRule="auto"/>
        <w:jc w:val="right"/>
        <w:rPr>
          <w:rFonts w:ascii="Times New Roman" w:hAnsi="Times New Roman"/>
          <w:sz w:val="28"/>
          <w:szCs w:val="28"/>
        </w:rPr>
      </w:pPr>
    </w:p>
    <w:p w:rsidR="00410FD1" w:rsidRDefault="00410FD1" w:rsidP="002B2582">
      <w:pPr>
        <w:widowControl w:val="0"/>
        <w:autoSpaceDE w:val="0"/>
        <w:autoSpaceDN w:val="0"/>
        <w:adjustRightInd w:val="0"/>
        <w:spacing w:after="0" w:line="240" w:lineRule="auto"/>
        <w:jc w:val="right"/>
        <w:rPr>
          <w:rFonts w:ascii="Times New Roman" w:hAnsi="Times New Roman"/>
          <w:sz w:val="28"/>
          <w:szCs w:val="28"/>
        </w:rPr>
      </w:pPr>
    </w:p>
    <w:p w:rsidR="00FE7817" w:rsidRDefault="00FE7817" w:rsidP="002B2582">
      <w:pPr>
        <w:widowControl w:val="0"/>
        <w:autoSpaceDE w:val="0"/>
        <w:autoSpaceDN w:val="0"/>
        <w:adjustRightInd w:val="0"/>
        <w:spacing w:after="0" w:line="240" w:lineRule="auto"/>
        <w:jc w:val="right"/>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right"/>
        <w:rPr>
          <w:rFonts w:ascii="Times New Roman" w:hAnsi="Times New Roman"/>
          <w:sz w:val="28"/>
          <w:szCs w:val="28"/>
        </w:rPr>
      </w:pPr>
      <w:r w:rsidRPr="004B1820">
        <w:rPr>
          <w:rFonts w:ascii="Times New Roman" w:hAnsi="Times New Roman"/>
          <w:sz w:val="28"/>
          <w:szCs w:val="28"/>
        </w:rPr>
        <w:t xml:space="preserve">Автор-составитель: </w:t>
      </w:r>
    </w:p>
    <w:p w:rsidR="002B2582" w:rsidRPr="001D0F98" w:rsidRDefault="002B2582" w:rsidP="002B2582">
      <w:pPr>
        <w:widowControl w:val="0"/>
        <w:autoSpaceDE w:val="0"/>
        <w:autoSpaceDN w:val="0"/>
        <w:adjustRightInd w:val="0"/>
        <w:spacing w:after="0" w:line="240" w:lineRule="auto"/>
        <w:jc w:val="right"/>
        <w:rPr>
          <w:rFonts w:ascii="Times New Roman" w:hAnsi="Times New Roman"/>
          <w:sz w:val="28"/>
          <w:szCs w:val="28"/>
        </w:rPr>
      </w:pPr>
      <w:proofErr w:type="spellStart"/>
      <w:r>
        <w:rPr>
          <w:rFonts w:ascii="Times New Roman" w:hAnsi="Times New Roman"/>
          <w:sz w:val="28"/>
          <w:szCs w:val="28"/>
        </w:rPr>
        <w:t>Галиева</w:t>
      </w:r>
      <w:proofErr w:type="spellEnd"/>
      <w:r>
        <w:rPr>
          <w:rFonts w:ascii="Times New Roman" w:hAnsi="Times New Roman"/>
          <w:sz w:val="28"/>
          <w:szCs w:val="28"/>
        </w:rPr>
        <w:t xml:space="preserve">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Шамиловна</w:t>
      </w:r>
      <w:proofErr w:type="spellEnd"/>
      <w:r w:rsidR="001D0F98" w:rsidRPr="001D0F98">
        <w:rPr>
          <w:rFonts w:ascii="Times New Roman" w:hAnsi="Times New Roman"/>
          <w:sz w:val="28"/>
          <w:szCs w:val="28"/>
        </w:rPr>
        <w:t>,</w:t>
      </w:r>
    </w:p>
    <w:p w:rsidR="002B2582" w:rsidRPr="004B1820" w:rsidRDefault="002B2582" w:rsidP="002B2582">
      <w:pPr>
        <w:widowControl w:val="0"/>
        <w:autoSpaceDE w:val="0"/>
        <w:autoSpaceDN w:val="0"/>
        <w:adjustRightInd w:val="0"/>
        <w:spacing w:after="0" w:line="240" w:lineRule="auto"/>
        <w:jc w:val="right"/>
        <w:rPr>
          <w:rFonts w:ascii="Times New Roman" w:hAnsi="Times New Roman"/>
          <w:sz w:val="28"/>
          <w:szCs w:val="28"/>
        </w:rPr>
      </w:pPr>
      <w:proofErr w:type="gramStart"/>
      <w:r w:rsidRPr="004B1820">
        <w:rPr>
          <w:rFonts w:ascii="Times New Roman" w:hAnsi="Times New Roman"/>
          <w:sz w:val="28"/>
          <w:szCs w:val="28"/>
        </w:rPr>
        <w:t>педагог</w:t>
      </w:r>
      <w:proofErr w:type="gramEnd"/>
      <w:r w:rsidRPr="004B1820">
        <w:rPr>
          <w:rFonts w:ascii="Times New Roman" w:hAnsi="Times New Roman"/>
          <w:sz w:val="28"/>
          <w:szCs w:val="28"/>
        </w:rPr>
        <w:t xml:space="preserve"> дополнительного образования</w:t>
      </w:r>
    </w:p>
    <w:p w:rsidR="002B2582" w:rsidRPr="004B1820" w:rsidRDefault="002B2582" w:rsidP="002B2582">
      <w:pPr>
        <w:widowControl w:val="0"/>
        <w:autoSpaceDE w:val="0"/>
        <w:autoSpaceDN w:val="0"/>
        <w:adjustRightInd w:val="0"/>
        <w:spacing w:after="0" w:line="360" w:lineRule="auto"/>
        <w:jc w:val="right"/>
        <w:outlineLvl w:val="0"/>
        <w:rPr>
          <w:rFonts w:ascii="Times New Roman" w:hAnsi="Times New Roman"/>
          <w:b/>
          <w:sz w:val="40"/>
          <w:szCs w:val="40"/>
        </w:rPr>
      </w:pPr>
    </w:p>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Pr="004B1820"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Default="002B2582" w:rsidP="002B2582">
      <w:pPr>
        <w:widowControl w:val="0"/>
        <w:autoSpaceDE w:val="0"/>
        <w:autoSpaceDN w:val="0"/>
        <w:adjustRightInd w:val="0"/>
        <w:spacing w:after="0" w:line="240" w:lineRule="auto"/>
        <w:jc w:val="center"/>
        <w:rPr>
          <w:rFonts w:ascii="Times New Roman" w:hAnsi="Times New Roman"/>
          <w:sz w:val="28"/>
          <w:szCs w:val="28"/>
        </w:rPr>
      </w:pPr>
      <w:r w:rsidRPr="004B1820">
        <w:rPr>
          <w:rFonts w:ascii="Times New Roman" w:hAnsi="Times New Roman"/>
          <w:sz w:val="28"/>
          <w:szCs w:val="28"/>
        </w:rPr>
        <w:t>г. Казань</w:t>
      </w:r>
      <w:r>
        <w:rPr>
          <w:rFonts w:ascii="Times New Roman" w:hAnsi="Times New Roman"/>
          <w:sz w:val="28"/>
          <w:szCs w:val="28"/>
        </w:rPr>
        <w:t>,</w:t>
      </w:r>
      <w:r w:rsidRPr="004B1820">
        <w:rPr>
          <w:rFonts w:ascii="Times New Roman" w:hAnsi="Times New Roman"/>
          <w:sz w:val="28"/>
          <w:szCs w:val="28"/>
        </w:rPr>
        <w:t xml:space="preserve"> 20</w:t>
      </w:r>
      <w:r>
        <w:rPr>
          <w:rFonts w:ascii="Times New Roman" w:hAnsi="Times New Roman"/>
          <w:sz w:val="28"/>
          <w:szCs w:val="28"/>
        </w:rPr>
        <w:t>2</w:t>
      </w:r>
      <w:r w:rsidR="00BF1ECB">
        <w:rPr>
          <w:rFonts w:ascii="Times New Roman" w:hAnsi="Times New Roman"/>
          <w:sz w:val="28"/>
          <w:szCs w:val="28"/>
        </w:rPr>
        <w:t>1</w:t>
      </w:r>
    </w:p>
    <w:p w:rsidR="002B2582" w:rsidRDefault="002B2582" w:rsidP="002B2582">
      <w:pPr>
        <w:widowControl w:val="0"/>
        <w:autoSpaceDE w:val="0"/>
        <w:autoSpaceDN w:val="0"/>
        <w:adjustRightInd w:val="0"/>
        <w:spacing w:after="0" w:line="240" w:lineRule="auto"/>
        <w:jc w:val="center"/>
        <w:rPr>
          <w:rFonts w:ascii="Times New Roman" w:hAnsi="Times New Roman"/>
          <w:sz w:val="28"/>
          <w:szCs w:val="28"/>
        </w:rPr>
      </w:pPr>
    </w:p>
    <w:p w:rsidR="002B2582" w:rsidRDefault="002B2582" w:rsidP="002B2582">
      <w:pPr>
        <w:widowControl w:val="0"/>
        <w:autoSpaceDE w:val="0"/>
        <w:autoSpaceDN w:val="0"/>
        <w:adjustRightInd w:val="0"/>
        <w:spacing w:after="0" w:line="240" w:lineRule="auto"/>
        <w:jc w:val="center"/>
        <w:rPr>
          <w:rFonts w:ascii="Times New Roman" w:hAnsi="Times New Roman"/>
          <w:b/>
          <w:sz w:val="28"/>
          <w:szCs w:val="28"/>
        </w:rPr>
      </w:pPr>
      <w:r w:rsidRPr="002B2582">
        <w:rPr>
          <w:rFonts w:ascii="Times New Roman" w:hAnsi="Times New Roman"/>
          <w:b/>
          <w:sz w:val="28"/>
          <w:szCs w:val="28"/>
        </w:rPr>
        <w:lastRenderedPageBreak/>
        <w:t>Пояснительная записка</w:t>
      </w:r>
    </w:p>
    <w:p w:rsidR="002B2582" w:rsidRPr="00516D0D" w:rsidRDefault="002B2582" w:rsidP="00516D0D">
      <w:pPr>
        <w:spacing w:after="0" w:line="240" w:lineRule="auto"/>
        <w:ind w:firstLine="709"/>
        <w:rPr>
          <w:rFonts w:ascii="Times New Roman" w:hAnsi="Times New Roman"/>
          <w:sz w:val="24"/>
          <w:szCs w:val="24"/>
          <w:lang w:val="tt-RU"/>
        </w:rPr>
      </w:pPr>
      <w:r w:rsidRPr="00516D0D">
        <w:rPr>
          <w:rFonts w:ascii="Times New Roman" w:hAnsi="Times New Roman"/>
          <w:sz w:val="24"/>
          <w:szCs w:val="24"/>
          <w:lang w:val="tt-RU"/>
        </w:rPr>
        <w:t>Шөгылләнүнең  икенче елында эшчәнлек укучыларны өйрәнгән күнекмәләрне ныгыту,белемнәрне  куллана белүгә,катлаулырак схема-модельләрне,үрнәк өлгеләрне төзеп,  яңа эш алымнарын үзләштерүгә,татар халкының милли мирасы белән танышуны дәвам итүгә юнәлтелә. Халык авыз иҗаты  белән янәшә татар халкының кул эшләре өйрәнелә, яңа халык уеннарында ныгытыла. Милли бизәккә нигезләнгән иҗади хезмәт зләнү эшчәнлегендә мөстәкыйльлек артуга китерсә,театраль чыгыш- милли театр сәнгатенең ролен ,актер,режессер,сәхнә культурасы,иҗат коллективлары дигән төшенчәләрне аңлап тормышка ашырылган  сыйфатлы күмәк эшчәнлек күрсәткеченә әйләнә.</w:t>
      </w:r>
    </w:p>
    <w:p w:rsidR="002B2582" w:rsidRPr="00E97DD5" w:rsidRDefault="00BF1ECB" w:rsidP="00E97DD5">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Учебный </w:t>
      </w:r>
      <w:r w:rsidR="002B2582" w:rsidRPr="00516D0D">
        <w:rPr>
          <w:rFonts w:ascii="Times New Roman" w:hAnsi="Times New Roman"/>
          <w:b/>
          <w:sz w:val="28"/>
          <w:szCs w:val="28"/>
          <w:lang w:val="tt-RU"/>
        </w:rPr>
        <w:t>план</w:t>
      </w:r>
      <w:bookmarkStart w:id="4" w:name="_GoBack"/>
      <w:bookmarkEnd w:id="4"/>
    </w:p>
    <w:tbl>
      <w:tblPr>
        <w:tblW w:w="0" w:type="auto"/>
        <w:jc w:val="center"/>
        <w:tblCellMar>
          <w:left w:w="0" w:type="dxa"/>
          <w:right w:w="0" w:type="dxa"/>
        </w:tblCellMar>
        <w:tblLook w:val="0000" w:firstRow="0" w:lastRow="0" w:firstColumn="0" w:lastColumn="0" w:noHBand="0" w:noVBand="0"/>
      </w:tblPr>
      <w:tblGrid>
        <w:gridCol w:w="533"/>
        <w:gridCol w:w="5295"/>
        <w:gridCol w:w="1265"/>
        <w:gridCol w:w="993"/>
        <w:gridCol w:w="1249"/>
      </w:tblGrid>
      <w:tr w:rsidR="002B2582" w:rsidRPr="00516D0D" w:rsidTr="00CA5078">
        <w:trPr>
          <w:jc w:val="center"/>
        </w:trPr>
        <w:tc>
          <w:tcPr>
            <w:tcW w:w="47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rStyle w:val="a3"/>
                <w:color w:val="000000" w:themeColor="text1"/>
                <w:sz w:val="24"/>
                <w:szCs w:val="24"/>
                <w:lang w:val="tt-RU"/>
              </w:rPr>
              <w:t>№</w:t>
            </w:r>
            <w:r w:rsidRPr="00516D0D">
              <w:rPr>
                <w:color w:val="000000" w:themeColor="text1"/>
                <w:sz w:val="24"/>
                <w:szCs w:val="24"/>
                <w:lang w:val="tt-RU"/>
              </w:rPr>
              <w:t xml:space="preserve"> п.п</w:t>
            </w:r>
          </w:p>
        </w:tc>
        <w:tc>
          <w:tcPr>
            <w:tcW w:w="80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Бүлекләр һәм темалар.</w:t>
            </w:r>
          </w:p>
        </w:tc>
        <w:tc>
          <w:tcPr>
            <w:tcW w:w="136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Сәг.саны.</w:t>
            </w:r>
          </w:p>
        </w:tc>
        <w:tc>
          <w:tcPr>
            <w:tcW w:w="107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Теория</w:t>
            </w:r>
          </w:p>
        </w:tc>
        <w:tc>
          <w:tcPr>
            <w:tcW w:w="135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Практика</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ind w:left="360" w:hanging="360"/>
              <w:jc w:val="center"/>
              <w:rPr>
                <w:color w:val="000000" w:themeColor="text1"/>
                <w:sz w:val="24"/>
                <w:szCs w:val="24"/>
              </w:rPr>
            </w:pPr>
            <w:r w:rsidRPr="00516D0D">
              <w:rPr>
                <w:color w:val="000000" w:themeColor="text1"/>
                <w:sz w:val="24"/>
                <w:szCs w:val="24"/>
                <w:lang w:val="en-US"/>
              </w:rPr>
              <w:t>1</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Кереш.Куркынычсызлык кагыйдәләре..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2</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b/>
                <w:color w:val="000000" w:themeColor="text1"/>
                <w:sz w:val="24"/>
                <w:szCs w:val="24"/>
                <w:lang w:val="tt-RU"/>
              </w:rPr>
            </w:pPr>
            <w:r w:rsidRPr="00516D0D">
              <w:rPr>
                <w:color w:val="000000" w:themeColor="text1"/>
                <w:sz w:val="24"/>
                <w:szCs w:val="24"/>
              </w:rPr>
              <w:t xml:space="preserve">  </w:t>
            </w:r>
            <w:r w:rsidRPr="00516D0D">
              <w:rPr>
                <w:color w:val="000000" w:themeColor="text1"/>
                <w:sz w:val="24"/>
                <w:szCs w:val="24"/>
                <w:lang w:val="tt-RU"/>
              </w:rPr>
              <w:t xml:space="preserve">             </w:t>
            </w:r>
            <w:r w:rsidRPr="00516D0D">
              <w:rPr>
                <w:b/>
                <w:color w:val="000000" w:themeColor="text1"/>
                <w:sz w:val="24"/>
                <w:szCs w:val="24"/>
                <w:lang w:val="tt-RU"/>
              </w:rPr>
              <w:t>Милли ядкәрләр.</w:t>
            </w:r>
          </w:p>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Татар милләтендә матурлык,затлылык нурлары.</w:t>
            </w:r>
          </w:p>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Казанның Милли музеена сәяхәт.</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 xml:space="preserve">       1 2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 xml:space="preserve">     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10</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3</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Татар халкының бизәнү әйберләре :хәситә,чулпы,яка чылбыры Һ.б</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10</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4</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 xml:space="preserve">Милли уеннар: “Йөзек салыш”,”Бу кемнеке?”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5</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Татарларның көндәлек киемнәре,аларны бизәү.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6</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rPr>
            </w:pPr>
            <w:r w:rsidRPr="00516D0D">
              <w:rPr>
                <w:color w:val="000000" w:themeColor="text1"/>
                <w:sz w:val="24"/>
                <w:szCs w:val="24"/>
                <w:lang w:val="tt-RU"/>
              </w:rPr>
              <w:t>Түбәтәй һәм яулыкларны бизәк төшереп сәйлән мәрҗән белән чигү.</w:t>
            </w:r>
          </w:p>
          <w:p w:rsidR="002B2582" w:rsidRPr="00516D0D" w:rsidRDefault="002B2582" w:rsidP="00516D0D">
            <w:pPr>
              <w:pStyle w:val="a4"/>
              <w:rPr>
                <w:color w:val="000000" w:themeColor="text1"/>
                <w:sz w:val="24"/>
                <w:szCs w:val="24"/>
                <w:lang w:val="tt-RU"/>
              </w:rPr>
            </w:pP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6</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4</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7</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Чиккән яулык,түбәтәйләрне киеп түгәрәкле уены”Кул</w:t>
            </w:r>
            <w:r w:rsidRPr="00516D0D">
              <w:rPr>
                <w:color w:val="000000" w:themeColor="text1"/>
                <w:sz w:val="24"/>
                <w:szCs w:val="24"/>
              </w:rPr>
              <w:t>ъ</w:t>
            </w:r>
            <w:r w:rsidRPr="00516D0D">
              <w:rPr>
                <w:color w:val="000000" w:themeColor="text1"/>
                <w:sz w:val="24"/>
                <w:szCs w:val="24"/>
                <w:lang w:val="tt-RU"/>
              </w:rPr>
              <w:t>яулык”, .“Гөлбану”ны өйрәнү.</w:t>
            </w:r>
          </w:p>
          <w:p w:rsidR="002B2582" w:rsidRPr="00516D0D" w:rsidRDefault="002B2582" w:rsidP="00516D0D">
            <w:pPr>
              <w:pStyle w:val="a4"/>
              <w:rPr>
                <w:color w:val="000000" w:themeColor="text1"/>
                <w:sz w:val="24"/>
                <w:szCs w:val="24"/>
                <w:lang w:val="tt-RU"/>
              </w:rPr>
            </w:pP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8</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Татар халкының чисталыгын һәм пөхтәлеген чагылдыручылар .</w:t>
            </w:r>
          </w:p>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“Билбау һәм алъяпкыч нигә кирәк?” викторина.</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r w:rsidRPr="00516D0D">
              <w:rPr>
                <w:color w:val="000000" w:themeColor="text1"/>
                <w:sz w:val="24"/>
                <w:szCs w:val="24"/>
              </w:rPr>
              <w:t>9</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shd w:val="clear" w:color="auto" w:fill="FFFFFF"/>
              <w:rPr>
                <w:color w:val="000000" w:themeColor="text1"/>
                <w:sz w:val="24"/>
                <w:szCs w:val="24"/>
                <w:lang w:val="tt-RU"/>
              </w:rPr>
            </w:pPr>
            <w:r w:rsidRPr="00516D0D">
              <w:rPr>
                <w:color w:val="000000" w:themeColor="text1"/>
                <w:sz w:val="24"/>
                <w:szCs w:val="24"/>
              </w:rPr>
              <w:t xml:space="preserve">   </w:t>
            </w:r>
            <w:r w:rsidRPr="00516D0D">
              <w:rPr>
                <w:color w:val="000000" w:themeColor="text1"/>
                <w:sz w:val="24"/>
                <w:szCs w:val="24"/>
                <w:lang w:val="tt-RU"/>
              </w:rPr>
              <w:t>Билбау һәм алъяпкыч тегәргә өйрәнү.</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5</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3</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r w:rsidRPr="00516D0D">
              <w:rPr>
                <w:color w:val="000000" w:themeColor="text1"/>
                <w:sz w:val="24"/>
                <w:szCs w:val="24"/>
              </w:rPr>
              <w:t>10</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shd w:val="clear" w:color="auto" w:fill="FFFFFF"/>
              <w:rPr>
                <w:color w:val="000000" w:themeColor="text1"/>
                <w:sz w:val="24"/>
                <w:szCs w:val="24"/>
                <w:lang w:val="tt-RU"/>
              </w:rPr>
            </w:pPr>
            <w:r w:rsidRPr="00516D0D">
              <w:rPr>
                <w:color w:val="000000" w:themeColor="text1"/>
                <w:sz w:val="24"/>
                <w:szCs w:val="24"/>
                <w:lang w:val="tt-RU"/>
              </w:rPr>
              <w:t>Билбау һәм алъяпкычка бизәк төшерү,чигү.</w:t>
            </w:r>
          </w:p>
          <w:p w:rsidR="002B2582" w:rsidRPr="00516D0D" w:rsidRDefault="002B2582" w:rsidP="00516D0D">
            <w:pPr>
              <w:pStyle w:val="a4"/>
              <w:shd w:val="clear" w:color="auto" w:fill="FFFFFF"/>
              <w:rPr>
                <w:color w:val="000000" w:themeColor="text1"/>
                <w:sz w:val="24"/>
                <w:szCs w:val="24"/>
                <w:lang w:val="tt-RU"/>
              </w:rPr>
            </w:pPr>
            <w:r w:rsidRPr="00516D0D">
              <w:rPr>
                <w:color w:val="000000" w:themeColor="text1"/>
                <w:sz w:val="24"/>
                <w:szCs w:val="24"/>
                <w:lang w:val="tt-RU"/>
              </w:rPr>
              <w:t>“Без булдырабыз!” мәктәп,район,шәһәр олимпиадасында катнашу.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5</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4</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11</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 xml:space="preserve"> Үзләре милли киемнәрдән татар халкының  парлы биюләрен өйрәнү.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12</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“Зәлидә” уеннарын балаларның  заманча төсмерләр өстәп башкаруы.</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13</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shd w:val="clear" w:color="auto" w:fill="FFFFFF"/>
              <w:rPr>
                <w:b/>
                <w:color w:val="000000" w:themeColor="text1"/>
                <w:sz w:val="24"/>
                <w:szCs w:val="24"/>
                <w:lang w:val="tt-RU"/>
              </w:rPr>
            </w:pPr>
            <w:r w:rsidRPr="00516D0D">
              <w:rPr>
                <w:b/>
                <w:color w:val="000000" w:themeColor="text1"/>
                <w:sz w:val="24"/>
                <w:szCs w:val="24"/>
                <w:lang w:val="tt-RU"/>
              </w:rPr>
              <w:t xml:space="preserve">                 Белергә телим!</w:t>
            </w:r>
          </w:p>
          <w:p w:rsidR="002B2582" w:rsidRPr="00516D0D" w:rsidRDefault="002B2582" w:rsidP="00516D0D">
            <w:pPr>
              <w:pStyle w:val="a4"/>
              <w:shd w:val="clear" w:color="auto" w:fill="FFFFFF"/>
              <w:rPr>
                <w:color w:val="000000" w:themeColor="text1"/>
                <w:sz w:val="24"/>
                <w:szCs w:val="24"/>
                <w:lang w:val="tt-RU"/>
              </w:rPr>
            </w:pPr>
            <w:r w:rsidRPr="00516D0D">
              <w:rPr>
                <w:color w:val="000000" w:themeColor="text1"/>
                <w:sz w:val="24"/>
                <w:szCs w:val="24"/>
                <w:lang w:val="tt-RU"/>
              </w:rPr>
              <w:t>“Минем шәҗәрәм”.Эзләнү эше.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5</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3</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14</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Шәҗәрәне ясау,яклау.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rPr>
            </w:pPr>
            <w:r w:rsidRPr="00516D0D">
              <w:rPr>
                <w:color w:val="000000" w:themeColor="text1"/>
                <w:sz w:val="24"/>
                <w:szCs w:val="24"/>
              </w:rPr>
              <w:t xml:space="preserve">    15</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b/>
                <w:color w:val="000000" w:themeColor="text1"/>
                <w:sz w:val="24"/>
                <w:szCs w:val="24"/>
                <w:lang w:val="tt-RU"/>
              </w:rPr>
            </w:pPr>
            <w:r w:rsidRPr="00516D0D">
              <w:rPr>
                <w:color w:val="000000" w:themeColor="text1"/>
                <w:sz w:val="24"/>
                <w:szCs w:val="24"/>
                <w:lang w:val="tt-RU"/>
              </w:rPr>
              <w:t xml:space="preserve">                      </w:t>
            </w:r>
            <w:r w:rsidRPr="00516D0D">
              <w:rPr>
                <w:b/>
                <w:color w:val="000000" w:themeColor="text1"/>
                <w:sz w:val="24"/>
                <w:szCs w:val="24"/>
                <w:lang w:val="tt-RU"/>
              </w:rPr>
              <w:t>Иҗат аланы</w:t>
            </w:r>
          </w:p>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“Милли  рухлы иҗат”</w:t>
            </w:r>
          </w:p>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рәссамнар белән танышу,очрашу кичәсе.</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rPr>
            </w:pPr>
            <w:r w:rsidRPr="00516D0D">
              <w:rPr>
                <w:color w:val="000000" w:themeColor="text1"/>
                <w:sz w:val="24"/>
                <w:szCs w:val="24"/>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rPr>
            </w:pPr>
            <w:r w:rsidRPr="00516D0D">
              <w:rPr>
                <w:color w:val="000000" w:themeColor="text1"/>
                <w:sz w:val="24"/>
                <w:szCs w:val="24"/>
              </w:rPr>
              <w:t>16</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rPr>
                <w:color w:val="000000" w:themeColor="text1"/>
                <w:sz w:val="24"/>
                <w:szCs w:val="24"/>
                <w:lang w:val="tt-RU"/>
              </w:rPr>
            </w:pPr>
            <w:r w:rsidRPr="00516D0D">
              <w:rPr>
                <w:color w:val="000000" w:themeColor="text1"/>
                <w:sz w:val="24"/>
                <w:szCs w:val="24"/>
                <w:lang w:val="tt-RU"/>
              </w:rPr>
              <w:t>Аппликация һәм рәсем ясау алымын берләштерү.Каллиграфия.</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rPr>
              <w:lastRenderedPageBreak/>
              <w:t xml:space="preserve">    17</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“Туган як чишмәләре” картинасын ясау.</w:t>
            </w:r>
          </w:p>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Татарстандагы  чишмәләрне күпертеп  ясылыкта ясау,кисеп алу.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p>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3</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p>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p>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rPr>
            </w:pPr>
            <w:r w:rsidRPr="00516D0D">
              <w:rPr>
                <w:color w:val="000000" w:themeColor="text1"/>
                <w:sz w:val="24"/>
                <w:szCs w:val="24"/>
              </w:rPr>
              <w:t>18</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Зур кәгаз</w:t>
            </w:r>
            <w:r w:rsidRPr="00516D0D">
              <w:rPr>
                <w:color w:val="000000" w:themeColor="text1"/>
                <w:sz w:val="24"/>
                <w:szCs w:val="24"/>
              </w:rPr>
              <w:t>ь</w:t>
            </w:r>
            <w:r w:rsidRPr="00516D0D">
              <w:rPr>
                <w:color w:val="000000" w:themeColor="text1"/>
                <w:sz w:val="24"/>
                <w:szCs w:val="24"/>
                <w:lang w:val="tt-RU"/>
              </w:rPr>
              <w:t>гә әзер чишмәләрне ябыштыру, буяу.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19</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rPr>
                <w:color w:val="000000" w:themeColor="text1"/>
                <w:sz w:val="24"/>
                <w:szCs w:val="24"/>
                <w:lang w:val="tt-RU"/>
              </w:rPr>
            </w:pPr>
            <w:r w:rsidRPr="00516D0D">
              <w:rPr>
                <w:color w:val="000000" w:themeColor="text1"/>
                <w:sz w:val="24"/>
                <w:szCs w:val="24"/>
                <w:lang w:val="tt-RU"/>
              </w:rPr>
              <w:t>Картинаны  язу күрсәткечләр,чишмә исемнәре белән бизәү,яклау.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rPr>
                <w:color w:val="000000" w:themeColor="text1"/>
                <w:sz w:val="24"/>
                <w:szCs w:val="24"/>
                <w:lang w:val="tt-RU"/>
              </w:rPr>
            </w:pPr>
            <w:r w:rsidRPr="00516D0D">
              <w:rPr>
                <w:color w:val="000000" w:themeColor="text1"/>
                <w:sz w:val="24"/>
                <w:szCs w:val="24"/>
                <w:lang w:val="tt-RU"/>
              </w:rPr>
              <w:t>22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22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20</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b/>
                <w:color w:val="000000" w:themeColor="text1"/>
                <w:sz w:val="24"/>
                <w:szCs w:val="24"/>
                <w:lang w:val="tt-RU"/>
              </w:rPr>
            </w:pPr>
            <w:r w:rsidRPr="00516D0D">
              <w:rPr>
                <w:b/>
                <w:color w:val="000000" w:themeColor="text1"/>
                <w:sz w:val="24"/>
                <w:szCs w:val="24"/>
                <w:lang w:val="tt-RU"/>
              </w:rPr>
              <w:t>“Мирас” балалар театры.</w:t>
            </w:r>
          </w:p>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Яшь тамашачылар театрына сәяхәт</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21</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Театрал</w:t>
            </w:r>
            <w:r w:rsidRPr="00516D0D">
              <w:rPr>
                <w:color w:val="000000" w:themeColor="text1"/>
                <w:sz w:val="24"/>
                <w:szCs w:val="24"/>
              </w:rPr>
              <w:t>ь</w:t>
            </w:r>
            <w:r w:rsidRPr="00516D0D">
              <w:rPr>
                <w:color w:val="000000" w:themeColor="text1"/>
                <w:sz w:val="24"/>
                <w:szCs w:val="24"/>
                <w:lang w:val="tt-RU"/>
              </w:rPr>
              <w:t xml:space="preserve"> коллективларның тормыш-яшәеше.</w:t>
            </w:r>
          </w:p>
          <w:p w:rsidR="002B2582" w:rsidRPr="00516D0D" w:rsidRDefault="002B2582" w:rsidP="00516D0D">
            <w:pPr>
              <w:pStyle w:val="a4"/>
              <w:rPr>
                <w:color w:val="000000" w:themeColor="text1"/>
                <w:sz w:val="24"/>
                <w:szCs w:val="24"/>
                <w:lang w:val="tt-RU"/>
              </w:rPr>
            </w:pP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22</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Иҗади бәйге:”Театраль коллектив исеме”,”Иң кызыклы афиша”,”Иң отышлы чакыру кәгазе”,”Иң яхшы программа”</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23</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rFonts w:eastAsiaTheme="minorHAnsi"/>
                <w:color w:val="000000" w:themeColor="text1"/>
                <w:sz w:val="24"/>
                <w:szCs w:val="24"/>
                <w:lang w:val="tt-RU" w:eastAsia="en-US"/>
              </w:rPr>
            </w:pPr>
            <w:r w:rsidRPr="00516D0D">
              <w:rPr>
                <w:color w:val="000000" w:themeColor="text1"/>
                <w:sz w:val="24"/>
                <w:szCs w:val="24"/>
                <w:lang w:val="tt-RU"/>
              </w:rPr>
              <w:t>Кеше образлары.Тискәре һәм уңай геройларны уйнау серләре.</w:t>
            </w:r>
            <w:r w:rsidRPr="00516D0D">
              <w:rPr>
                <w:rFonts w:eastAsiaTheme="minorHAnsi"/>
                <w:color w:val="000000" w:themeColor="text1"/>
                <w:sz w:val="24"/>
                <w:szCs w:val="24"/>
                <w:lang w:val="tt-RU" w:eastAsia="en-US"/>
              </w:rPr>
              <w:t xml:space="preserve"> Мимика,</w:t>
            </w:r>
            <w:r w:rsidRPr="00516D0D">
              <w:rPr>
                <w:rFonts w:eastAsiaTheme="minorHAnsi"/>
                <w:color w:val="000000" w:themeColor="text1"/>
                <w:sz w:val="24"/>
                <w:szCs w:val="24"/>
                <w:lang w:eastAsia="en-US"/>
              </w:rPr>
              <w:t>жест</w:t>
            </w:r>
            <w:r w:rsidRPr="00516D0D">
              <w:rPr>
                <w:rFonts w:eastAsiaTheme="minorHAnsi"/>
                <w:color w:val="000000" w:themeColor="text1"/>
                <w:sz w:val="24"/>
                <w:szCs w:val="24"/>
                <w:lang w:val="tt-RU" w:eastAsia="en-US"/>
              </w:rPr>
              <w:t>.</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3</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24</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rFonts w:eastAsiaTheme="minorHAnsi"/>
                <w:color w:val="000000" w:themeColor="text1"/>
                <w:sz w:val="24"/>
                <w:szCs w:val="24"/>
                <w:lang w:val="tt-RU" w:eastAsia="en-US"/>
              </w:rPr>
              <w:t>Ритмопластика.Театраль уен,дикцияне яхшыртуга күнегүләр.</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r>
      <w:tr w:rsidR="002B2582" w:rsidRPr="00516D0D" w:rsidTr="00CA5078">
        <w:trPr>
          <w:trHeight w:val="637"/>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25</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 xml:space="preserve">Е.Загребинның ”Җаныйлар,җаныкайлар”пьесасы белән танышу. </w:t>
            </w:r>
          </w:p>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Курчак һәм кеше образлары.”Моңлы тамчы” конкурсына әзерлек.</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23</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2</w:t>
            </w:r>
          </w:p>
          <w:p w:rsidR="002B2582" w:rsidRPr="00516D0D" w:rsidRDefault="002B2582" w:rsidP="00CA5078">
            <w:pPr>
              <w:pStyle w:val="a4"/>
              <w:jc w:val="center"/>
              <w:rPr>
                <w:color w:val="000000" w:themeColor="text1"/>
                <w:sz w:val="24"/>
                <w:szCs w:val="24"/>
                <w:lang w:val="tt-RU"/>
              </w:rPr>
            </w:pPr>
          </w:p>
          <w:p w:rsidR="002B2582" w:rsidRPr="00516D0D" w:rsidRDefault="002B2582" w:rsidP="00CA5078">
            <w:pPr>
              <w:pStyle w:val="a4"/>
              <w:jc w:val="center"/>
              <w:rPr>
                <w:color w:val="000000" w:themeColor="text1"/>
                <w:sz w:val="24"/>
                <w:szCs w:val="24"/>
                <w:lang w:val="tt-RU"/>
              </w:rPr>
            </w:pPr>
          </w:p>
          <w:p w:rsidR="002B2582" w:rsidRPr="00516D0D" w:rsidRDefault="002B2582" w:rsidP="00CA5078">
            <w:pPr>
              <w:pStyle w:val="a4"/>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21</w:t>
            </w:r>
          </w:p>
          <w:p w:rsidR="002B2582" w:rsidRPr="00516D0D" w:rsidRDefault="002B2582" w:rsidP="00CA5078">
            <w:pPr>
              <w:pStyle w:val="a4"/>
              <w:rPr>
                <w:color w:val="000000" w:themeColor="text1"/>
                <w:sz w:val="24"/>
                <w:szCs w:val="24"/>
                <w:lang w:val="tt-RU"/>
              </w:rPr>
            </w:pP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26</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Чыгыш куюга әзерлек.</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11</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2</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9</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lang w:val="tt-RU"/>
              </w:rPr>
            </w:pPr>
            <w:r w:rsidRPr="00516D0D">
              <w:rPr>
                <w:color w:val="000000" w:themeColor="text1"/>
                <w:sz w:val="24"/>
                <w:szCs w:val="24"/>
                <w:lang w:val="tt-RU"/>
              </w:rPr>
              <w:t>27</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Спектакл</w:t>
            </w:r>
            <w:r w:rsidRPr="00516D0D">
              <w:rPr>
                <w:color w:val="000000" w:themeColor="text1"/>
                <w:sz w:val="24"/>
                <w:szCs w:val="24"/>
              </w:rPr>
              <w:t>ь</w:t>
            </w:r>
            <w:r w:rsidRPr="00516D0D">
              <w:rPr>
                <w:color w:val="000000" w:themeColor="text1"/>
                <w:sz w:val="24"/>
                <w:szCs w:val="24"/>
                <w:lang w:val="tt-RU"/>
              </w:rPr>
              <w:t>не кую. ”Мирас” портфолиосын тулылындыру</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4</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4</w:t>
            </w:r>
          </w:p>
        </w:tc>
      </w:tr>
      <w:tr w:rsidR="002B2582" w:rsidRPr="00516D0D" w:rsidTr="00CA5078">
        <w:trPr>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rPr>
                <w:color w:val="000000" w:themeColor="text1"/>
                <w:sz w:val="24"/>
                <w:szCs w:val="24"/>
              </w:rPr>
            </w:pPr>
            <w:r w:rsidRPr="00516D0D">
              <w:rPr>
                <w:color w:val="000000" w:themeColor="text1"/>
                <w:sz w:val="24"/>
                <w:szCs w:val="24"/>
              </w:rPr>
              <w:t>28</w:t>
            </w: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516D0D">
            <w:pPr>
              <w:pStyle w:val="a4"/>
              <w:rPr>
                <w:color w:val="000000" w:themeColor="text1"/>
                <w:sz w:val="24"/>
                <w:szCs w:val="24"/>
                <w:lang w:val="tt-RU"/>
              </w:rPr>
            </w:pPr>
            <w:r w:rsidRPr="00516D0D">
              <w:rPr>
                <w:color w:val="000000" w:themeColor="text1"/>
                <w:sz w:val="24"/>
                <w:szCs w:val="24"/>
                <w:lang w:val="tt-RU"/>
              </w:rPr>
              <w:t xml:space="preserve">Йомгаклау.Башка балалар коллективлары эшчәнлеген  өйрәнү </w:t>
            </w:r>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6</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1</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jc w:val="center"/>
              <w:rPr>
                <w:color w:val="000000" w:themeColor="text1"/>
                <w:sz w:val="24"/>
                <w:szCs w:val="24"/>
                <w:lang w:val="tt-RU"/>
              </w:rPr>
            </w:pPr>
            <w:r w:rsidRPr="00516D0D">
              <w:rPr>
                <w:color w:val="000000" w:themeColor="text1"/>
                <w:sz w:val="24"/>
                <w:szCs w:val="24"/>
                <w:lang w:val="tt-RU"/>
              </w:rPr>
              <w:t>5</w:t>
            </w:r>
          </w:p>
        </w:tc>
      </w:tr>
      <w:tr w:rsidR="002B2582" w:rsidRPr="00516D0D" w:rsidTr="00CA5078">
        <w:trPr>
          <w:trHeight w:val="534"/>
          <w:jc w:val="center"/>
        </w:trPr>
        <w:tc>
          <w:tcPr>
            <w:tcW w:w="477" w:type="dxa"/>
            <w:tcBorders>
              <w:top w:val="single" w:sz="4" w:space="0" w:color="auto"/>
              <w:left w:val="single" w:sz="8" w:space="0" w:color="auto"/>
              <w:bottom w:val="nil"/>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rPr>
                <w:color w:val="000000" w:themeColor="text1"/>
                <w:sz w:val="24"/>
                <w:szCs w:val="24"/>
              </w:rPr>
            </w:pPr>
          </w:p>
        </w:tc>
        <w:tc>
          <w:tcPr>
            <w:tcW w:w="8091" w:type="dxa"/>
            <w:tcBorders>
              <w:top w:val="single" w:sz="4" w:space="0" w:color="auto"/>
              <w:left w:val="nil"/>
              <w:bottom w:val="nil"/>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
        </w:tc>
        <w:tc>
          <w:tcPr>
            <w:tcW w:w="1369" w:type="dxa"/>
            <w:tcBorders>
              <w:top w:val="single" w:sz="4" w:space="0" w:color="auto"/>
              <w:left w:val="nil"/>
              <w:bottom w:val="nil"/>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
        </w:tc>
        <w:tc>
          <w:tcPr>
            <w:tcW w:w="1070" w:type="dxa"/>
            <w:tcBorders>
              <w:top w:val="single" w:sz="4" w:space="0" w:color="auto"/>
              <w:left w:val="nil"/>
              <w:bottom w:val="nil"/>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
        </w:tc>
        <w:tc>
          <w:tcPr>
            <w:tcW w:w="1352" w:type="dxa"/>
            <w:tcBorders>
              <w:top w:val="single" w:sz="4" w:space="0" w:color="auto"/>
              <w:left w:val="nil"/>
              <w:bottom w:val="nil"/>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
        </w:tc>
      </w:tr>
      <w:tr w:rsidR="002B2582" w:rsidRPr="00516D0D" w:rsidTr="00CA5078">
        <w:trPr>
          <w:trHeight w:val="591"/>
          <w:jc w:val="center"/>
        </w:trPr>
        <w:tc>
          <w:tcPr>
            <w:tcW w:w="47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
        </w:tc>
        <w:tc>
          <w:tcPr>
            <w:tcW w:w="8091"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rPr>
            </w:pPr>
            <w:proofErr w:type="spellStart"/>
            <w:r w:rsidRPr="00516D0D">
              <w:rPr>
                <w:color w:val="000000" w:themeColor="text1"/>
                <w:sz w:val="24"/>
                <w:szCs w:val="24"/>
              </w:rPr>
              <w:t>Барлыгы</w:t>
            </w:r>
            <w:proofErr w:type="spellEnd"/>
          </w:p>
        </w:tc>
        <w:tc>
          <w:tcPr>
            <w:tcW w:w="1369"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144</w:t>
            </w:r>
          </w:p>
        </w:tc>
        <w:tc>
          <w:tcPr>
            <w:tcW w:w="1070"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23</w:t>
            </w:r>
          </w:p>
        </w:tc>
        <w:tc>
          <w:tcPr>
            <w:tcW w:w="1352" w:type="dxa"/>
            <w:tcBorders>
              <w:top w:val="nil"/>
              <w:left w:val="nil"/>
              <w:bottom w:val="single" w:sz="8" w:space="0" w:color="auto"/>
              <w:right w:val="single" w:sz="8" w:space="0" w:color="auto"/>
            </w:tcBorders>
            <w:tcMar>
              <w:top w:w="0" w:type="dxa"/>
              <w:left w:w="108" w:type="dxa"/>
              <w:bottom w:w="0" w:type="dxa"/>
              <w:right w:w="108" w:type="dxa"/>
            </w:tcMar>
          </w:tcPr>
          <w:p w:rsidR="002B2582" w:rsidRPr="00516D0D" w:rsidRDefault="002B2582" w:rsidP="00CA5078">
            <w:pPr>
              <w:pStyle w:val="a4"/>
              <w:shd w:val="clear" w:color="auto" w:fill="FFFFFF"/>
              <w:jc w:val="center"/>
              <w:rPr>
                <w:color w:val="000000" w:themeColor="text1"/>
                <w:sz w:val="24"/>
                <w:szCs w:val="24"/>
                <w:lang w:val="tt-RU"/>
              </w:rPr>
            </w:pPr>
            <w:r w:rsidRPr="00516D0D">
              <w:rPr>
                <w:color w:val="000000" w:themeColor="text1"/>
                <w:sz w:val="24"/>
                <w:szCs w:val="24"/>
                <w:lang w:val="tt-RU"/>
              </w:rPr>
              <w:t>121</w:t>
            </w:r>
          </w:p>
        </w:tc>
      </w:tr>
    </w:tbl>
    <w:p w:rsidR="002B2582" w:rsidRPr="00EE3CDC" w:rsidRDefault="002B2582" w:rsidP="002B2582">
      <w:pPr>
        <w:pStyle w:val="o"/>
        <w:shd w:val="clear" w:color="auto" w:fill="FFFFFF"/>
        <w:rPr>
          <w:color w:val="000000" w:themeColor="text1"/>
          <w:sz w:val="28"/>
          <w:szCs w:val="28"/>
          <w:lang w:val="tt-RU"/>
        </w:rPr>
      </w:pPr>
    </w:p>
    <w:p w:rsidR="00516D0D" w:rsidRDefault="002B2582" w:rsidP="00516D0D">
      <w:pPr>
        <w:jc w:val="center"/>
        <w:rPr>
          <w:rFonts w:ascii="Times New Roman" w:hAnsi="Times New Roman"/>
          <w:b/>
          <w:sz w:val="28"/>
          <w:szCs w:val="28"/>
          <w:lang w:val="tt-RU"/>
        </w:rPr>
      </w:pPr>
      <w:r>
        <w:rPr>
          <w:rFonts w:ascii="Times New Roman" w:hAnsi="Times New Roman"/>
          <w:b/>
          <w:sz w:val="28"/>
          <w:szCs w:val="28"/>
          <w:lang w:val="tt-RU"/>
        </w:rPr>
        <w:t>Содержание программы</w:t>
      </w:r>
    </w:p>
    <w:p w:rsidR="002B2582" w:rsidRPr="00516D0D" w:rsidRDefault="002B2582" w:rsidP="00516D0D">
      <w:pPr>
        <w:spacing w:after="0" w:line="240" w:lineRule="auto"/>
        <w:rPr>
          <w:rFonts w:ascii="Times New Roman" w:hAnsi="Times New Roman"/>
          <w:b/>
          <w:sz w:val="24"/>
          <w:szCs w:val="24"/>
          <w:lang w:val="tt-RU"/>
        </w:rPr>
      </w:pPr>
      <w:r w:rsidRPr="00516D0D">
        <w:rPr>
          <w:rFonts w:ascii="Times New Roman" w:hAnsi="Times New Roman"/>
          <w:b/>
          <w:color w:val="000000" w:themeColor="text1"/>
          <w:sz w:val="24"/>
          <w:szCs w:val="24"/>
          <w:lang w:val="tt-RU"/>
        </w:rPr>
        <w:t>Кереш:куркынычсызлык кагыйдәләре-1 сәгать</w:t>
      </w:r>
      <w:r w:rsidRPr="00516D0D">
        <w:rPr>
          <w:rFonts w:ascii="Times New Roman" w:hAnsi="Times New Roman"/>
          <w:color w:val="000000" w:themeColor="text1"/>
          <w:sz w:val="24"/>
          <w:szCs w:val="24"/>
          <w:lang w:val="tt-RU"/>
        </w:rPr>
        <w:t xml:space="preserve">                                                                </w:t>
      </w:r>
    </w:p>
    <w:p w:rsidR="002B2582" w:rsidRPr="00516D0D" w:rsidRDefault="002B2582" w:rsidP="00516D0D">
      <w:pPr>
        <w:spacing w:after="0" w:line="240" w:lineRule="auto"/>
        <w:ind w:firstLine="709"/>
        <w:rPr>
          <w:rFonts w:ascii="Times New Roman" w:hAnsi="Times New Roman"/>
          <w:color w:val="000000" w:themeColor="text1"/>
          <w:sz w:val="24"/>
          <w:szCs w:val="24"/>
          <w:lang w:val="tt-RU"/>
        </w:rPr>
      </w:pPr>
      <w:r w:rsidRPr="00516D0D">
        <w:rPr>
          <w:rFonts w:ascii="Times New Roman" w:hAnsi="Times New Roman"/>
          <w:color w:val="000000" w:themeColor="text1"/>
          <w:sz w:val="24"/>
          <w:szCs w:val="24"/>
          <w:lang w:val="tt-RU"/>
        </w:rPr>
        <w:t>Бу  уку елында эш юнәлеше,кирәкле материал,эш кораллары,чыганаклар белән танышу,куркынычсызлык кагыйдәләрен өйрәнү.</w:t>
      </w:r>
    </w:p>
    <w:p w:rsidR="002B2582" w:rsidRPr="00516D0D" w:rsidRDefault="002B2582" w:rsidP="00516D0D">
      <w:pPr>
        <w:spacing w:after="0" w:line="240" w:lineRule="auto"/>
        <w:rPr>
          <w:rFonts w:ascii="Times New Roman" w:hAnsi="Times New Roman"/>
          <w:b/>
          <w:color w:val="000000" w:themeColor="text1"/>
          <w:sz w:val="24"/>
          <w:szCs w:val="24"/>
          <w:lang w:val="tt-RU"/>
        </w:rPr>
      </w:pPr>
      <w:r w:rsidRPr="00516D0D">
        <w:rPr>
          <w:rFonts w:ascii="Times New Roman" w:hAnsi="Times New Roman"/>
          <w:b/>
          <w:color w:val="000000" w:themeColor="text1"/>
          <w:sz w:val="24"/>
          <w:szCs w:val="24"/>
          <w:lang w:val="tt-RU"/>
        </w:rPr>
        <w:t xml:space="preserve">Милли ядкәрләр </w:t>
      </w:r>
    </w:p>
    <w:p w:rsidR="002B2582" w:rsidRPr="00516D0D" w:rsidRDefault="002B2582" w:rsidP="00516D0D">
      <w:pPr>
        <w:spacing w:after="0" w:line="240" w:lineRule="auto"/>
        <w:ind w:firstLine="708"/>
        <w:rPr>
          <w:rFonts w:ascii="Times New Roman" w:hAnsi="Times New Roman"/>
          <w:color w:val="000000" w:themeColor="text1"/>
          <w:sz w:val="24"/>
          <w:szCs w:val="24"/>
          <w:lang w:val="tt-RU"/>
        </w:rPr>
      </w:pPr>
      <w:r w:rsidRPr="00516D0D">
        <w:rPr>
          <w:rFonts w:ascii="Times New Roman" w:hAnsi="Times New Roman"/>
          <w:b/>
          <w:color w:val="000000" w:themeColor="text1"/>
          <w:sz w:val="24"/>
          <w:szCs w:val="24"/>
          <w:lang w:val="tt-RU"/>
        </w:rPr>
        <w:t>1.</w:t>
      </w:r>
      <w:r w:rsidRPr="00516D0D">
        <w:rPr>
          <w:rFonts w:ascii="Times New Roman" w:hAnsi="Times New Roman"/>
          <w:color w:val="000000" w:themeColor="text1"/>
          <w:sz w:val="24"/>
          <w:szCs w:val="24"/>
          <w:lang w:val="tt-RU"/>
        </w:rPr>
        <w:t>Татар милләтендә матурлык, затлылык нурлары.</w:t>
      </w:r>
    </w:p>
    <w:p w:rsidR="002B2582" w:rsidRPr="00516D0D" w:rsidRDefault="002B2582" w:rsidP="00516D0D">
      <w:pPr>
        <w:spacing w:after="0" w:line="240" w:lineRule="auto"/>
        <w:ind w:firstLine="709"/>
        <w:rPr>
          <w:rFonts w:ascii="Times New Roman" w:hAnsi="Times New Roman"/>
          <w:color w:val="000000" w:themeColor="text1"/>
          <w:sz w:val="24"/>
          <w:szCs w:val="24"/>
          <w:lang w:val="tt-RU"/>
        </w:rPr>
      </w:pPr>
      <w:r w:rsidRPr="00516D0D">
        <w:rPr>
          <w:rFonts w:ascii="Times New Roman" w:hAnsi="Times New Roman"/>
          <w:color w:val="000000" w:themeColor="text1"/>
          <w:sz w:val="24"/>
          <w:szCs w:val="24"/>
          <w:lang w:val="tt-RU"/>
        </w:rPr>
        <w:t>Теория.Казан милли музеена сәяхәт</w:t>
      </w:r>
      <w:r w:rsidRPr="00516D0D">
        <w:rPr>
          <w:color w:val="000000" w:themeColor="text1"/>
          <w:sz w:val="24"/>
          <w:szCs w:val="24"/>
          <w:lang w:val="tt-RU"/>
        </w:rPr>
        <w:t xml:space="preserve"> .</w:t>
      </w:r>
      <w:r w:rsidRPr="00516D0D">
        <w:rPr>
          <w:rFonts w:ascii="Times New Roman" w:hAnsi="Times New Roman"/>
          <w:color w:val="000000" w:themeColor="text1"/>
          <w:sz w:val="24"/>
          <w:szCs w:val="24"/>
          <w:lang w:val="tt-RU"/>
        </w:rPr>
        <w:t>Татар халкының бизәнү әйберләре белән танышу.Яка чылбыры,йөзек,беләзек,хәситә,кылыч кыны һ.б.</w:t>
      </w:r>
    </w:p>
    <w:p w:rsidR="002B2582" w:rsidRPr="00516D0D" w:rsidRDefault="002B2582" w:rsidP="00516D0D">
      <w:pPr>
        <w:spacing w:after="0" w:line="240" w:lineRule="auto"/>
        <w:ind w:firstLine="709"/>
        <w:rPr>
          <w:rFonts w:ascii="Times New Roman" w:hAnsi="Times New Roman"/>
          <w:color w:val="000000" w:themeColor="text1"/>
          <w:sz w:val="24"/>
          <w:szCs w:val="24"/>
          <w:lang w:val="tt-RU"/>
        </w:rPr>
      </w:pPr>
      <w:r w:rsidRPr="00516D0D">
        <w:rPr>
          <w:rFonts w:ascii="Times New Roman" w:hAnsi="Times New Roman"/>
          <w:color w:val="000000" w:themeColor="text1"/>
          <w:sz w:val="24"/>
          <w:szCs w:val="24"/>
          <w:lang w:val="tt-RU"/>
        </w:rPr>
        <w:t>Практика. Милли уен “Йөзек салыш”,”Бу кемнеке?”  (Кемнең беләзеге? Һ.б)</w:t>
      </w:r>
    </w:p>
    <w:p w:rsidR="002B2582" w:rsidRPr="00516D0D" w:rsidRDefault="002B2582" w:rsidP="00516D0D">
      <w:pPr>
        <w:spacing w:after="0" w:line="240" w:lineRule="auto"/>
        <w:ind w:firstLine="708"/>
        <w:rPr>
          <w:rFonts w:ascii="Times New Roman" w:hAnsi="Times New Roman"/>
          <w:color w:val="000000" w:themeColor="text1"/>
          <w:sz w:val="24"/>
          <w:szCs w:val="24"/>
          <w:lang w:val="tt-RU"/>
        </w:rPr>
      </w:pPr>
      <w:r w:rsidRPr="00516D0D">
        <w:rPr>
          <w:rFonts w:ascii="Times New Roman" w:hAnsi="Times New Roman"/>
          <w:color w:val="000000" w:themeColor="text1"/>
          <w:sz w:val="24"/>
          <w:szCs w:val="24"/>
          <w:lang w:val="tt-RU"/>
        </w:rPr>
        <w:t>2.</w:t>
      </w:r>
      <w:r w:rsidRPr="00516D0D">
        <w:rPr>
          <w:color w:val="000000" w:themeColor="text1"/>
          <w:sz w:val="24"/>
          <w:szCs w:val="24"/>
          <w:lang w:val="tt-RU"/>
        </w:rPr>
        <w:t xml:space="preserve"> </w:t>
      </w:r>
      <w:r w:rsidRPr="00516D0D">
        <w:rPr>
          <w:rFonts w:ascii="Times New Roman" w:hAnsi="Times New Roman"/>
          <w:color w:val="000000" w:themeColor="text1"/>
          <w:sz w:val="24"/>
          <w:szCs w:val="24"/>
          <w:lang w:val="tt-RU"/>
        </w:rPr>
        <w:t>Татарларның көндәлек киемнәре,аларны бизәү.</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 xml:space="preserve">  Теория.Татар халкының көндәлек киемнәре белән танышу.Ак түбәтәй һәм ак яулыкка бизәк төшерү,атлатып чигү,гади  төен ясау,бизәкне  композиция таләпләренә туры китереп эшләү алымнары,моделе белән танышу.Куркынычсызлык кагыйдәләрен искә төшерү.</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 xml:space="preserve"> </w:t>
      </w:r>
    </w:p>
    <w:p w:rsidR="002B2582" w:rsidRPr="00516D0D" w:rsidRDefault="002B2582" w:rsidP="00516D0D">
      <w:pPr>
        <w:pStyle w:val="a4"/>
        <w:spacing w:before="0" w:after="0"/>
        <w:ind w:firstLine="709"/>
        <w:rPr>
          <w:color w:val="000000" w:themeColor="text1"/>
          <w:sz w:val="24"/>
          <w:szCs w:val="24"/>
          <w:lang w:val="tt-RU"/>
        </w:rPr>
      </w:pPr>
      <w:r w:rsidRPr="00516D0D">
        <w:rPr>
          <w:color w:val="000000" w:themeColor="text1"/>
          <w:sz w:val="24"/>
          <w:szCs w:val="24"/>
          <w:lang w:val="tt-RU"/>
        </w:rPr>
        <w:lastRenderedPageBreak/>
        <w:t>Практика. Эш урынын оештыру.Милли бизәкләрне,төсләрне сайлап алу, композицияне үзеңчә тулылындыру,үзгәртү.Өлге ясау.Җеп,сәйләннәрне беркетү,чигү алымнарын карап,чагыштырып,әзер ак яулык һәм  ак түбәтәйгә бизәкне төшерү,чигү.Эшне адымлап,эзлекле рәвештә башкару. «Орнамент» төшенчәсен аңлау. Бизәк элементларын дөрес тоташтыру, эстетик таләпләрне төгәл үтәү.Чиккән яулык,түбәтәйләрне киеп түгәрәкле уены”Кулъяулык”, “Гөлбану”ны өйрәнү. “Зәлидә” уеннарын балаларның  заманча төсмерләр өстәп башкаруы.</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 xml:space="preserve">  3.Татар халкының чисталыгын һәм пөхтәлеген чагылдыручылар . </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Теория.Читалык,пөхтәлек,көязлек,”ыспайлык” төшенчәләре.Викторина. “Билбау һәм алъяпкыч нигә кирәк?”</w:t>
      </w:r>
    </w:p>
    <w:p w:rsidR="002B2582" w:rsidRPr="00516D0D" w:rsidRDefault="002B2582" w:rsidP="00516D0D">
      <w:pPr>
        <w:pStyle w:val="a4"/>
        <w:shd w:val="clear" w:color="auto" w:fill="FFFFFF"/>
        <w:spacing w:before="0" w:after="0"/>
        <w:ind w:firstLine="709"/>
        <w:rPr>
          <w:color w:val="000000" w:themeColor="text1"/>
          <w:sz w:val="24"/>
          <w:szCs w:val="24"/>
          <w:lang w:val="tt-RU"/>
        </w:rPr>
      </w:pPr>
      <w:r w:rsidRPr="00516D0D">
        <w:rPr>
          <w:color w:val="000000" w:themeColor="text1"/>
          <w:sz w:val="24"/>
          <w:szCs w:val="24"/>
          <w:lang w:val="tt-RU"/>
        </w:rPr>
        <w:t>Практика. Куркынычсызлык кагыйдәләре.  Билбау һәм алъяпкыч тегергә өйрәнү,бизәк төшерү,чигү.Тукыма төрләрен карау,сайлау.Тегү алымнары белән танышу.Кул белән тегү.Фосон сайлау.Үлчәм алу.Өлге сызу.Әзер өлешләрне тоташтыру,тегү.</w:t>
      </w:r>
    </w:p>
    <w:p w:rsidR="00516D0D" w:rsidRDefault="002B2582" w:rsidP="00516D0D">
      <w:pPr>
        <w:pStyle w:val="a4"/>
        <w:shd w:val="clear" w:color="auto" w:fill="FFFFFF"/>
        <w:spacing w:before="0" w:after="0"/>
        <w:ind w:firstLine="709"/>
        <w:rPr>
          <w:b/>
          <w:color w:val="000000" w:themeColor="text1"/>
          <w:sz w:val="24"/>
          <w:szCs w:val="24"/>
          <w:lang w:val="tt-RU"/>
        </w:rPr>
      </w:pPr>
      <w:r w:rsidRPr="00516D0D">
        <w:rPr>
          <w:color w:val="000000" w:themeColor="text1"/>
          <w:sz w:val="24"/>
          <w:szCs w:val="24"/>
          <w:lang w:val="tt-RU"/>
        </w:rPr>
        <w:t xml:space="preserve">Милли бизәк төшерү,сәйләннәр белән чигү.(Өйрәнгәнне ныгыту) Әзер алъяпкыч,билбауларны киеп татар халкының парлы биюен өйрәнү. Хәрәкәт төрләре,көйгә карап хәрәкәт үзгәреше.        </w:t>
      </w:r>
      <w:r w:rsidRPr="00516D0D">
        <w:rPr>
          <w:b/>
          <w:color w:val="000000" w:themeColor="text1"/>
          <w:sz w:val="24"/>
          <w:szCs w:val="24"/>
          <w:lang w:val="tt-RU"/>
        </w:rPr>
        <w:t xml:space="preserve">                                                         </w:t>
      </w:r>
    </w:p>
    <w:p w:rsidR="002B2582" w:rsidRPr="00516D0D" w:rsidRDefault="002B2582" w:rsidP="00516D0D">
      <w:pPr>
        <w:pStyle w:val="a4"/>
        <w:shd w:val="clear" w:color="auto" w:fill="FFFFFF"/>
        <w:spacing w:before="0" w:after="0"/>
        <w:rPr>
          <w:color w:val="000000" w:themeColor="text1"/>
          <w:sz w:val="24"/>
          <w:szCs w:val="24"/>
          <w:lang w:val="tt-RU"/>
        </w:rPr>
      </w:pPr>
      <w:r w:rsidRPr="00516D0D">
        <w:rPr>
          <w:b/>
          <w:color w:val="000000" w:themeColor="text1"/>
          <w:sz w:val="24"/>
          <w:szCs w:val="24"/>
          <w:lang w:val="tt-RU"/>
        </w:rPr>
        <w:t xml:space="preserve"> Белергә телим!</w:t>
      </w:r>
    </w:p>
    <w:p w:rsidR="002B2582" w:rsidRPr="00516D0D" w:rsidRDefault="002B2582" w:rsidP="00516D0D">
      <w:pPr>
        <w:pStyle w:val="a4"/>
        <w:spacing w:before="0" w:after="0"/>
        <w:ind w:firstLine="709"/>
        <w:rPr>
          <w:color w:val="000000" w:themeColor="text1"/>
          <w:sz w:val="24"/>
          <w:szCs w:val="24"/>
          <w:lang w:val="tt-RU"/>
        </w:rPr>
      </w:pPr>
      <w:r w:rsidRPr="00516D0D">
        <w:rPr>
          <w:color w:val="000000" w:themeColor="text1"/>
          <w:sz w:val="24"/>
          <w:szCs w:val="24"/>
          <w:lang w:val="tt-RU"/>
        </w:rPr>
        <w:t xml:space="preserve">“Минем шәҗәрәм”.Эзләнү проекты </w:t>
      </w:r>
    </w:p>
    <w:p w:rsidR="002B2582" w:rsidRPr="00516D0D" w:rsidRDefault="002B2582" w:rsidP="00516D0D">
      <w:pPr>
        <w:pStyle w:val="a4"/>
        <w:spacing w:before="0" w:after="0"/>
        <w:ind w:firstLine="709"/>
        <w:jc w:val="center"/>
        <w:rPr>
          <w:color w:val="000000" w:themeColor="text1"/>
          <w:sz w:val="24"/>
          <w:szCs w:val="24"/>
          <w:lang w:val="tt-RU"/>
        </w:rPr>
      </w:pPr>
      <w:r w:rsidRPr="00516D0D">
        <w:rPr>
          <w:color w:val="000000" w:themeColor="text1"/>
          <w:sz w:val="24"/>
          <w:szCs w:val="24"/>
          <w:lang w:val="tt-RU"/>
        </w:rPr>
        <w:t>Пролемалы ситуация тудыру:Туганнарыгыз арасында танылган кешеләр бармы?Кем ягыннан туган?Сез аңа кем дип дәшәсез,ни өчен ? сорауларына җавап эзләү.</w:t>
      </w:r>
    </w:p>
    <w:p w:rsidR="002B2582" w:rsidRPr="00516D0D" w:rsidRDefault="002B2582" w:rsidP="00516D0D">
      <w:pPr>
        <w:pStyle w:val="a4"/>
        <w:shd w:val="clear" w:color="auto" w:fill="FFFFFF"/>
        <w:spacing w:before="0" w:after="0"/>
        <w:ind w:firstLine="709"/>
        <w:rPr>
          <w:color w:val="000000" w:themeColor="text1"/>
          <w:sz w:val="24"/>
          <w:szCs w:val="24"/>
          <w:lang w:val="tt-RU"/>
        </w:rPr>
      </w:pPr>
    </w:p>
    <w:p w:rsidR="002B2582" w:rsidRPr="00516D0D" w:rsidRDefault="002B2582" w:rsidP="00516D0D">
      <w:pPr>
        <w:pStyle w:val="a4"/>
        <w:shd w:val="clear" w:color="auto" w:fill="FFFFFF"/>
        <w:spacing w:before="0" w:after="0"/>
        <w:ind w:firstLine="709"/>
        <w:rPr>
          <w:color w:val="000000" w:themeColor="text1"/>
          <w:sz w:val="24"/>
          <w:szCs w:val="24"/>
          <w:lang w:val="tt-RU"/>
        </w:rPr>
      </w:pPr>
      <w:r w:rsidRPr="00516D0D">
        <w:rPr>
          <w:color w:val="000000" w:themeColor="text1"/>
          <w:sz w:val="24"/>
          <w:szCs w:val="24"/>
          <w:lang w:val="tt-RU"/>
        </w:rPr>
        <w:t xml:space="preserve">  Теория.Шәҗәрә төшенчәсе белән танышу.Туганлык ,нәсел сүзенең мәгънәсен  аңлау.Шәҗәрә ясау алымнары,терәк схемалар,туганлык атамалары таблицасы.</w:t>
      </w:r>
    </w:p>
    <w:p w:rsidR="002B2582" w:rsidRPr="00516D0D" w:rsidRDefault="002B2582" w:rsidP="00516D0D">
      <w:pPr>
        <w:pStyle w:val="a4"/>
        <w:shd w:val="clear" w:color="auto" w:fill="FFFFFF"/>
        <w:spacing w:before="0" w:after="0"/>
        <w:ind w:firstLine="709"/>
        <w:rPr>
          <w:color w:val="000000" w:themeColor="text1"/>
          <w:sz w:val="24"/>
          <w:szCs w:val="24"/>
          <w:lang w:val="tt-RU"/>
        </w:rPr>
      </w:pPr>
      <w:r w:rsidRPr="00516D0D">
        <w:rPr>
          <w:color w:val="000000" w:themeColor="text1"/>
          <w:sz w:val="24"/>
          <w:szCs w:val="24"/>
          <w:lang w:val="tt-RU"/>
        </w:rPr>
        <w:t>Практика.Нәсел агачы ясау,бизәү,язу.Шәҗәрәңне яклау.Күренекле туганнар хакында сөйләү.Күргәзмә.Конференция.</w:t>
      </w:r>
    </w:p>
    <w:p w:rsidR="002B2582" w:rsidRPr="00516D0D" w:rsidRDefault="002B2582" w:rsidP="00516D0D">
      <w:pPr>
        <w:spacing w:after="0" w:line="240" w:lineRule="auto"/>
        <w:rPr>
          <w:rFonts w:ascii="Times New Roman" w:hAnsi="Times New Roman"/>
          <w:b/>
          <w:color w:val="000000" w:themeColor="text1"/>
          <w:sz w:val="24"/>
          <w:szCs w:val="24"/>
          <w:lang w:val="tt-RU"/>
        </w:rPr>
      </w:pPr>
      <w:r w:rsidRPr="00516D0D">
        <w:rPr>
          <w:rFonts w:ascii="Times New Roman" w:hAnsi="Times New Roman"/>
          <w:b/>
          <w:color w:val="000000" w:themeColor="text1"/>
          <w:sz w:val="24"/>
          <w:szCs w:val="24"/>
          <w:lang w:val="tt-RU"/>
        </w:rPr>
        <w:t xml:space="preserve"> Иҗат аланы</w:t>
      </w:r>
      <w:r w:rsidRPr="00516D0D">
        <w:rPr>
          <w:rFonts w:ascii="Times New Roman" w:hAnsi="Times New Roman"/>
          <w:color w:val="000000" w:themeColor="text1"/>
          <w:sz w:val="24"/>
          <w:szCs w:val="24"/>
          <w:lang w:val="tt-RU"/>
        </w:rPr>
        <w:t xml:space="preserve">                                                         </w:t>
      </w:r>
    </w:p>
    <w:p w:rsidR="00516D0D" w:rsidRDefault="002B2582" w:rsidP="00516D0D">
      <w:pPr>
        <w:pStyle w:val="o"/>
        <w:spacing w:before="0" w:after="0"/>
        <w:jc w:val="both"/>
        <w:rPr>
          <w:color w:val="000000" w:themeColor="text1"/>
          <w:sz w:val="24"/>
          <w:szCs w:val="24"/>
          <w:lang w:val="tt-RU"/>
        </w:rPr>
      </w:pPr>
      <w:r w:rsidRPr="00516D0D">
        <w:rPr>
          <w:color w:val="000000" w:themeColor="text1"/>
          <w:sz w:val="24"/>
          <w:szCs w:val="24"/>
          <w:lang w:val="tt-RU"/>
        </w:rPr>
        <w:t xml:space="preserve"> Милли мирас сакчылары.Рәссамнар.</w:t>
      </w:r>
    </w:p>
    <w:p w:rsidR="002B2582" w:rsidRPr="00516D0D" w:rsidRDefault="002B2582" w:rsidP="00516D0D">
      <w:pPr>
        <w:pStyle w:val="o"/>
        <w:spacing w:before="0" w:after="0"/>
        <w:jc w:val="both"/>
        <w:rPr>
          <w:color w:val="000000" w:themeColor="text1"/>
          <w:sz w:val="24"/>
          <w:szCs w:val="24"/>
          <w:lang w:val="tt-RU"/>
        </w:rPr>
      </w:pPr>
      <w:r w:rsidRPr="00516D0D">
        <w:rPr>
          <w:color w:val="000000" w:themeColor="text1"/>
          <w:sz w:val="24"/>
          <w:szCs w:val="24"/>
          <w:lang w:val="tt-RU"/>
        </w:rPr>
        <w:t>Теория. Милли рухлы иҗат.Татар рәссамы белән очрашу. Аппликация һәм рәсем ясау алымын берләштерү.Каллиграфия төшенчәсе.</w:t>
      </w:r>
    </w:p>
    <w:p w:rsidR="002B2582" w:rsidRPr="00516D0D" w:rsidRDefault="002B2582" w:rsidP="00516D0D">
      <w:pPr>
        <w:pStyle w:val="a4"/>
        <w:spacing w:before="0" w:after="0"/>
        <w:ind w:firstLine="709"/>
        <w:rPr>
          <w:color w:val="000000" w:themeColor="text1"/>
          <w:sz w:val="24"/>
          <w:szCs w:val="24"/>
          <w:lang w:val="tt-RU"/>
        </w:rPr>
      </w:pPr>
      <w:r w:rsidRPr="00516D0D">
        <w:rPr>
          <w:color w:val="000000" w:themeColor="text1"/>
          <w:sz w:val="24"/>
          <w:szCs w:val="24"/>
          <w:lang w:val="tt-RU"/>
        </w:rPr>
        <w:t xml:space="preserve">       Практика.Күмәк иҗат.Куркынычсызлык кагыйдәләрен искә төшерү.Эш урынын,эш коралларын әзерләү. “Туган як чишмәләре” картинасын ясау.Төрле чишмәләрнең фотоларын карап архитектура, милли бизәкләр ,симметрия үзенчәлеген саклап рәсем, оригами,апликация алымнары белән яссы формадагы чишмәне ясау,кисеп алу.Зур кәгазьгә әзер чишмәләрне ябыштыру,араларын сукмаклар белән тоташтыру,елга - күлләр ясау.Төс сайлау,буяу.Бизәү:суга үрдәк-казлар,сукмакларга су ташучы милли киемле,чиләкле кешеләр,печән чабучы егетләр,агач,куак,чәчәкләр,хайваннарҺ.б.кисеп ябыштыру;каллиграфия хакындагы белемнәрне кулланып һәр чишмәнең исемен язып кую,беркетү.</w:t>
      </w:r>
    </w:p>
    <w:p w:rsidR="00516D0D" w:rsidRDefault="002B2582" w:rsidP="00516D0D">
      <w:pPr>
        <w:pStyle w:val="a4"/>
        <w:spacing w:before="0" w:after="0"/>
        <w:ind w:firstLine="709"/>
        <w:rPr>
          <w:color w:val="000000" w:themeColor="text1"/>
          <w:sz w:val="24"/>
          <w:szCs w:val="24"/>
          <w:lang w:val="tt-RU"/>
        </w:rPr>
      </w:pPr>
      <w:r w:rsidRPr="00516D0D">
        <w:rPr>
          <w:color w:val="000000" w:themeColor="text1"/>
          <w:sz w:val="24"/>
          <w:szCs w:val="24"/>
          <w:lang w:val="tt-RU"/>
        </w:rPr>
        <w:t>”Туган як чишмәләре” н күргәзмәгә кую,конкурсларга җибәрү.Теләгән сәләтле балалар өчен шәхси юнәлеш-”Чишмәләр һәм коелар тарихы”эзләнүе,проектны яклау ,конференциядә чыгыш ясау.</w:t>
      </w:r>
    </w:p>
    <w:p w:rsidR="00516D0D" w:rsidRDefault="002B2582" w:rsidP="00516D0D">
      <w:pPr>
        <w:pStyle w:val="a4"/>
        <w:spacing w:before="0" w:after="0"/>
        <w:rPr>
          <w:b/>
          <w:color w:val="000000" w:themeColor="text1"/>
          <w:sz w:val="24"/>
          <w:szCs w:val="24"/>
          <w:lang w:val="tt-RU"/>
        </w:rPr>
      </w:pPr>
      <w:r w:rsidRPr="00516D0D">
        <w:rPr>
          <w:b/>
          <w:color w:val="000000" w:themeColor="text1"/>
          <w:sz w:val="24"/>
          <w:szCs w:val="24"/>
          <w:lang w:val="tt-RU"/>
        </w:rPr>
        <w:t xml:space="preserve"> “Мирас”   коллективы</w:t>
      </w:r>
    </w:p>
    <w:p w:rsidR="002B2582" w:rsidRPr="00516D0D" w:rsidRDefault="002B2582" w:rsidP="00516D0D">
      <w:pPr>
        <w:pStyle w:val="a4"/>
        <w:spacing w:before="0" w:after="0"/>
        <w:ind w:firstLine="708"/>
        <w:rPr>
          <w:color w:val="000000" w:themeColor="text1"/>
          <w:sz w:val="24"/>
          <w:szCs w:val="24"/>
          <w:lang w:val="tt-RU"/>
        </w:rPr>
      </w:pPr>
      <w:r w:rsidRPr="00516D0D">
        <w:rPr>
          <w:color w:val="000000" w:themeColor="text1"/>
          <w:sz w:val="24"/>
          <w:szCs w:val="24"/>
          <w:lang w:val="tt-RU"/>
        </w:rPr>
        <w:t>1.Театраль коллективлар.</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Теория.Яшь тамашачылар театрында кунакта булу.Аларның исемнәре,афиша,чакыру кәгазьләре,һ.б</w:t>
      </w:r>
    </w:p>
    <w:p w:rsid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Практика.Иҗади бәйге:”Театраль коллектив исеме”,”Иң кызыклы афиша”,”Иң отышлы чакыру</w:t>
      </w:r>
      <w:r w:rsidR="00516D0D">
        <w:rPr>
          <w:color w:val="000000" w:themeColor="text1"/>
          <w:sz w:val="24"/>
          <w:szCs w:val="24"/>
          <w:lang w:val="tt-RU"/>
        </w:rPr>
        <w:t xml:space="preserve"> кәгазе”,”Иң яхшы программа”Һ.б</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 xml:space="preserve"> 2. Сәхнә серләре.</w:t>
      </w:r>
    </w:p>
    <w:p w:rsidR="002B2582" w:rsidRPr="00516D0D" w:rsidRDefault="002B2582" w:rsidP="00516D0D">
      <w:pPr>
        <w:pStyle w:val="o"/>
        <w:spacing w:before="0" w:after="0"/>
        <w:ind w:firstLine="709"/>
        <w:rPr>
          <w:rFonts w:asciiTheme="minorHAnsi" w:eastAsiaTheme="minorHAnsi" w:hAnsiTheme="minorHAnsi" w:cs="TimesNewRomanPSMT"/>
          <w:color w:val="000000" w:themeColor="text1"/>
          <w:sz w:val="24"/>
          <w:szCs w:val="24"/>
          <w:lang w:val="tt-RU" w:eastAsia="en-US"/>
        </w:rPr>
      </w:pPr>
      <w:r w:rsidRPr="00516D0D">
        <w:rPr>
          <w:color w:val="000000" w:themeColor="text1"/>
          <w:sz w:val="24"/>
          <w:szCs w:val="24"/>
          <w:lang w:val="tt-RU"/>
        </w:rPr>
        <w:t>Теория.Кеше образлары.Тискәре һәм уңай геройларны уйнау серләре.</w:t>
      </w:r>
      <w:r w:rsidRPr="00516D0D">
        <w:rPr>
          <w:rFonts w:ascii="TimesNewRomanPSMT" w:eastAsiaTheme="minorHAnsi" w:hAnsi="TimesNewRomanPSMT" w:cs="TimesNewRomanPSMT"/>
          <w:color w:val="000000" w:themeColor="text1"/>
          <w:sz w:val="24"/>
          <w:szCs w:val="24"/>
          <w:lang w:val="tt-RU" w:eastAsia="en-US"/>
        </w:rPr>
        <w:t xml:space="preserve"> </w:t>
      </w:r>
    </w:p>
    <w:p w:rsidR="002B2582" w:rsidRPr="00516D0D" w:rsidRDefault="002B2582" w:rsidP="00516D0D">
      <w:pPr>
        <w:pStyle w:val="o"/>
        <w:spacing w:before="0" w:after="0"/>
        <w:ind w:firstLine="709"/>
        <w:rPr>
          <w:color w:val="000000" w:themeColor="text1"/>
          <w:sz w:val="24"/>
          <w:szCs w:val="24"/>
          <w:lang w:val="tt-RU"/>
        </w:rPr>
      </w:pPr>
      <w:r w:rsidRPr="00516D0D">
        <w:rPr>
          <w:rFonts w:eastAsiaTheme="minorHAnsi"/>
          <w:color w:val="000000" w:themeColor="text1"/>
          <w:sz w:val="24"/>
          <w:szCs w:val="24"/>
          <w:lang w:val="tt-RU" w:eastAsia="en-US"/>
        </w:rPr>
        <w:t>Практика.Ритмопластика.Театраль уен,дикцияне яхшыртуга күнегүләр.</w:t>
      </w:r>
    </w:p>
    <w:p w:rsidR="002B2582" w:rsidRPr="00516D0D" w:rsidRDefault="002B2582" w:rsidP="00516D0D">
      <w:pPr>
        <w:pStyle w:val="a4"/>
        <w:spacing w:before="0" w:after="0"/>
        <w:ind w:firstLine="708"/>
        <w:rPr>
          <w:color w:val="000000" w:themeColor="text1"/>
          <w:sz w:val="24"/>
          <w:szCs w:val="24"/>
          <w:lang w:val="tt-RU"/>
        </w:rPr>
      </w:pPr>
      <w:r w:rsidRPr="00516D0D">
        <w:rPr>
          <w:color w:val="000000" w:themeColor="text1"/>
          <w:sz w:val="24"/>
          <w:szCs w:val="24"/>
          <w:lang w:val="tt-RU"/>
        </w:rPr>
        <w:t xml:space="preserve">  3. Спектакль куюга әзерлек.</w:t>
      </w:r>
    </w:p>
    <w:p w:rsidR="002B2582" w:rsidRPr="00516D0D" w:rsidRDefault="002B2582" w:rsidP="00516D0D">
      <w:pPr>
        <w:pStyle w:val="a4"/>
        <w:spacing w:before="0" w:after="0"/>
        <w:ind w:firstLine="709"/>
        <w:jc w:val="both"/>
        <w:rPr>
          <w:color w:val="000000" w:themeColor="text1"/>
          <w:sz w:val="24"/>
          <w:szCs w:val="24"/>
          <w:lang w:val="tt-RU"/>
        </w:rPr>
      </w:pPr>
      <w:r w:rsidRPr="00516D0D">
        <w:rPr>
          <w:color w:val="000000" w:themeColor="text1"/>
          <w:sz w:val="24"/>
          <w:szCs w:val="24"/>
          <w:lang w:val="tt-RU"/>
        </w:rPr>
        <w:lastRenderedPageBreak/>
        <w:t>Теория.”Кара чишмә буенда”әсәре белән танышу.Төп фикерне аңлау.Рольләр бүлешү. Репликаларны өйрәнү.Сөйләм  культурасы.Мимика.Жест.Хәрәкәт.Ел дәвамында алган белемнәрне кулланып театрның эчтәлеген,музыкаль бизәлешен үзгәртү,тулылындыру.Курчак һәм кеше образларын уйнау алымнарын берләштерү.</w:t>
      </w:r>
    </w:p>
    <w:p w:rsidR="002B2582" w:rsidRPr="00516D0D" w:rsidRDefault="002B2582" w:rsidP="00516D0D">
      <w:pPr>
        <w:pStyle w:val="o"/>
        <w:spacing w:before="0" w:after="0"/>
        <w:ind w:firstLine="709"/>
        <w:rPr>
          <w:color w:val="000000" w:themeColor="text1"/>
          <w:sz w:val="24"/>
          <w:szCs w:val="24"/>
          <w:lang w:val="tt-RU"/>
        </w:rPr>
      </w:pPr>
      <w:r w:rsidRPr="00516D0D">
        <w:rPr>
          <w:color w:val="000000" w:themeColor="text1"/>
          <w:sz w:val="24"/>
          <w:szCs w:val="24"/>
          <w:lang w:val="tt-RU"/>
        </w:rPr>
        <w:t xml:space="preserve">  Практика.Репетицияләр.  Сәхнәне  куркынычсызлык кагыйдәләрен белеп эшләнгән бизәлеш белән тулылындыру.Арткы-алгы план төшенчәсен аңлап,хәрәкәт юнәлешен сайларга өйрәнү.Сәхнә артындагы тәртипнең мөһимлеген  тану.Узара ярдәмләшүне ныгыту.Чыгышның видеосын карау.Театрдагы кимчелекләр,җитешсезлекләр,охшамаган урыннарны төзәтү,үзгәртүҺ.б. Үзбәя. Спектаклне башлангыч сыйныф укучыларына ,әти-әниләргә күрсәтү.”Сәяр “ татар балалар театр фестивалендә катнашу.Башка коллективларның эшчәнлеген күзәтү. Чагыштыру,анализлау.Портфолионы тулылындыру.</w:t>
      </w:r>
    </w:p>
    <w:p w:rsidR="002B2582" w:rsidRPr="00516D0D" w:rsidRDefault="002B2582" w:rsidP="00516D0D">
      <w:pPr>
        <w:spacing w:after="0" w:line="240" w:lineRule="auto"/>
        <w:ind w:firstLine="709"/>
        <w:rPr>
          <w:rFonts w:ascii="Times New Roman" w:hAnsi="Times New Roman"/>
          <w:b/>
          <w:color w:val="000000" w:themeColor="text1"/>
          <w:sz w:val="24"/>
          <w:szCs w:val="24"/>
          <w:lang w:val="tt-RU"/>
        </w:rPr>
      </w:pPr>
    </w:p>
    <w:p w:rsidR="002B2582" w:rsidRPr="00516D0D" w:rsidRDefault="002B2582" w:rsidP="00516D0D">
      <w:pPr>
        <w:spacing w:after="0" w:line="240" w:lineRule="auto"/>
        <w:ind w:firstLine="709"/>
        <w:rPr>
          <w:rFonts w:ascii="Times New Roman" w:hAnsi="Times New Roman"/>
          <w:b/>
          <w:sz w:val="24"/>
          <w:szCs w:val="24"/>
          <w:lang w:val="tt-RU"/>
        </w:rPr>
      </w:pPr>
    </w:p>
    <w:p w:rsidR="002B2582" w:rsidRPr="00516D0D" w:rsidRDefault="002B2582" w:rsidP="00516D0D">
      <w:pPr>
        <w:widowControl w:val="0"/>
        <w:autoSpaceDE w:val="0"/>
        <w:autoSpaceDN w:val="0"/>
        <w:adjustRightInd w:val="0"/>
        <w:spacing w:after="0" w:line="240" w:lineRule="auto"/>
        <w:ind w:firstLine="709"/>
        <w:jc w:val="center"/>
        <w:rPr>
          <w:rFonts w:ascii="Times New Roman" w:hAnsi="Times New Roman"/>
          <w:b/>
          <w:sz w:val="24"/>
          <w:szCs w:val="24"/>
          <w:lang w:val="tt-RU"/>
        </w:rPr>
      </w:pPr>
    </w:p>
    <w:p w:rsidR="00472A4D" w:rsidRPr="002B2582" w:rsidRDefault="00472A4D">
      <w:pPr>
        <w:rPr>
          <w:lang w:val="tt-RU"/>
        </w:rPr>
      </w:pPr>
    </w:p>
    <w:sectPr w:rsidR="00472A4D" w:rsidRPr="002B25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582"/>
    <w:rsid w:val="000D63F3"/>
    <w:rsid w:val="001D0F98"/>
    <w:rsid w:val="002B2582"/>
    <w:rsid w:val="00410FD1"/>
    <w:rsid w:val="00472A4D"/>
    <w:rsid w:val="00516D0D"/>
    <w:rsid w:val="009D32D2"/>
    <w:rsid w:val="00BF1ECB"/>
    <w:rsid w:val="00E97DD5"/>
    <w:rsid w:val="00FE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4694DB-2920-4D2D-A6E2-12F28DF9E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2582"/>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
    <w:name w:val="o"/>
    <w:basedOn w:val="a"/>
    <w:rsid w:val="002B2582"/>
    <w:pPr>
      <w:spacing w:before="30" w:after="30" w:line="240" w:lineRule="auto"/>
    </w:pPr>
    <w:rPr>
      <w:rFonts w:ascii="Times New Roman" w:hAnsi="Times New Roman"/>
      <w:sz w:val="20"/>
      <w:szCs w:val="20"/>
    </w:rPr>
  </w:style>
  <w:style w:type="character" w:styleId="a3">
    <w:name w:val="Strong"/>
    <w:basedOn w:val="a0"/>
    <w:qFormat/>
    <w:rsid w:val="002B2582"/>
    <w:rPr>
      <w:b/>
      <w:bCs/>
    </w:rPr>
  </w:style>
  <w:style w:type="paragraph" w:styleId="a4">
    <w:name w:val="Normal (Web)"/>
    <w:basedOn w:val="a"/>
    <w:rsid w:val="002B2582"/>
    <w:pPr>
      <w:spacing w:before="30" w:after="30" w:line="240" w:lineRule="auto"/>
    </w:pPr>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506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1235</Words>
  <Characters>7045</Characters>
  <Application>Microsoft Office Word</Application>
  <DocSecurity>0</DocSecurity>
  <Lines>58</Lines>
  <Paragraphs>16</Paragraphs>
  <ScaleCrop>false</ScaleCrop>
  <Company>SPecialiST RePack</Company>
  <LinksUpToDate>false</LinksUpToDate>
  <CharactersWithSpaces>8264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9</cp:revision>
  <dcterms:created xsi:type="dcterms:W3CDTF">2020-06-03T06:05:00Z</dcterms:created>
  <dcterms:modified xsi:type="dcterms:W3CDTF">2021-06-04T12:06:00Z</dcterms:modified>
</cp:coreProperties>
</file>